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3A" w:rsidRPr="009C7102" w:rsidRDefault="0056693A" w:rsidP="0056693A">
      <w:pPr>
        <w:rPr>
          <w:b/>
          <w:color w:val="000000" w:themeColor="text1"/>
          <w:spacing w:val="-6"/>
          <w:sz w:val="28"/>
          <w:szCs w:val="28"/>
        </w:rPr>
      </w:pPr>
      <w:r w:rsidRPr="009C7102">
        <w:rPr>
          <w:b/>
          <w:color w:val="000000" w:themeColor="text1"/>
          <w:spacing w:val="-6"/>
          <w:sz w:val="28"/>
          <w:szCs w:val="28"/>
        </w:rPr>
        <w:t>ỦY BAN NHÂN DÂN              CỘNG HÒA XÃ HỘI CHỦ NGHĨA VIỆT NAM</w:t>
      </w:r>
    </w:p>
    <w:p w:rsidR="0056693A" w:rsidRPr="009C7102" w:rsidRDefault="0056693A" w:rsidP="0056693A">
      <w:pPr>
        <w:rPr>
          <w:b/>
          <w:color w:val="000000" w:themeColor="text1"/>
          <w:spacing w:val="-6"/>
          <w:sz w:val="28"/>
          <w:szCs w:val="28"/>
        </w:rPr>
      </w:pPr>
      <w:r w:rsidRPr="009C7102">
        <w:rPr>
          <w:b/>
          <w:color w:val="000000" w:themeColor="text1"/>
          <w:spacing w:val="-6"/>
          <w:sz w:val="28"/>
          <w:szCs w:val="28"/>
        </w:rPr>
        <w:t xml:space="preserve">     XÃ PHONG HẢI                                     Độc lập - Tự do - Hạnh phúc</w:t>
      </w:r>
    </w:p>
    <w:p w:rsidR="0056693A" w:rsidRPr="009C7102" w:rsidRDefault="00BF1A79" w:rsidP="0056693A">
      <w:pPr>
        <w:rPr>
          <w:color w:val="000000" w:themeColor="text1"/>
          <w:spacing w:val="-6"/>
          <w:sz w:val="20"/>
          <w:szCs w:val="28"/>
        </w:rPr>
      </w:pPr>
      <w:r w:rsidRPr="00BF1A79">
        <w:rPr>
          <w:noProof/>
          <w:color w:val="000000" w:themeColor="text1"/>
          <w:spacing w:val="-6"/>
          <w:sz w:val="28"/>
          <w:szCs w:val="28"/>
        </w:rPr>
        <w:pict>
          <v:line id="_x0000_s1026" style="position:absolute;z-index:251656192" from="36pt,.2pt" to="99pt,.2pt"/>
        </w:pict>
      </w:r>
      <w:r w:rsidRPr="00BF1A79">
        <w:rPr>
          <w:noProof/>
          <w:color w:val="000000" w:themeColor="text1"/>
          <w:spacing w:val="-6"/>
          <w:sz w:val="28"/>
          <w:szCs w:val="28"/>
        </w:rPr>
        <w:pict>
          <v:line id="_x0000_s1027" style="position:absolute;z-index:251657216" from="251.25pt,1.6pt" to="395.25pt,1.6pt"/>
        </w:pict>
      </w:r>
    </w:p>
    <w:p w:rsidR="0056693A" w:rsidRPr="009C7102" w:rsidRDefault="00C31977" w:rsidP="0056693A">
      <w:pPr>
        <w:rPr>
          <w:color w:val="000000" w:themeColor="text1"/>
          <w:spacing w:val="-6"/>
          <w:sz w:val="26"/>
          <w:szCs w:val="26"/>
        </w:rPr>
      </w:pPr>
      <w:r>
        <w:rPr>
          <w:color w:val="000000" w:themeColor="text1"/>
          <w:spacing w:val="-6"/>
          <w:sz w:val="26"/>
          <w:szCs w:val="26"/>
        </w:rPr>
        <w:t xml:space="preserve">     Số: 245</w:t>
      </w:r>
      <w:r w:rsidR="0056693A">
        <w:rPr>
          <w:color w:val="000000" w:themeColor="text1"/>
          <w:spacing w:val="-6"/>
          <w:sz w:val="26"/>
          <w:szCs w:val="26"/>
        </w:rPr>
        <w:t xml:space="preserve">  /BC</w:t>
      </w:r>
      <w:r w:rsidR="0056693A" w:rsidRPr="009C7102">
        <w:rPr>
          <w:color w:val="000000" w:themeColor="text1"/>
          <w:spacing w:val="-6"/>
          <w:sz w:val="26"/>
          <w:szCs w:val="26"/>
        </w:rPr>
        <w:t xml:space="preserve">-UBND                             </w:t>
      </w:r>
      <w:r w:rsidR="0056693A">
        <w:rPr>
          <w:color w:val="000000" w:themeColor="text1"/>
          <w:spacing w:val="-6"/>
          <w:sz w:val="26"/>
          <w:szCs w:val="26"/>
        </w:rPr>
        <w:t xml:space="preserve">  </w:t>
      </w:r>
      <w:r w:rsidR="0056693A" w:rsidRPr="009C7102">
        <w:rPr>
          <w:color w:val="000000" w:themeColor="text1"/>
          <w:spacing w:val="-6"/>
          <w:sz w:val="26"/>
          <w:szCs w:val="26"/>
        </w:rPr>
        <w:t xml:space="preserve">     </w:t>
      </w:r>
      <w:r w:rsidR="00C76337">
        <w:rPr>
          <w:i/>
          <w:color w:val="000000" w:themeColor="text1"/>
          <w:spacing w:val="-6"/>
          <w:sz w:val="26"/>
          <w:szCs w:val="26"/>
        </w:rPr>
        <w:t xml:space="preserve">Phong Hải, ngày  </w:t>
      </w:r>
      <w:r>
        <w:rPr>
          <w:i/>
          <w:color w:val="000000" w:themeColor="text1"/>
          <w:spacing w:val="-6"/>
          <w:sz w:val="26"/>
          <w:szCs w:val="26"/>
        </w:rPr>
        <w:t>07</w:t>
      </w:r>
      <w:r w:rsidR="00C76337">
        <w:rPr>
          <w:i/>
          <w:color w:val="000000" w:themeColor="text1"/>
          <w:spacing w:val="-6"/>
          <w:sz w:val="26"/>
          <w:szCs w:val="26"/>
        </w:rPr>
        <w:t xml:space="preserve">  tháng 12</w:t>
      </w:r>
      <w:r w:rsidR="0056693A" w:rsidRPr="009C7102">
        <w:rPr>
          <w:i/>
          <w:color w:val="000000" w:themeColor="text1"/>
          <w:spacing w:val="-6"/>
          <w:sz w:val="26"/>
          <w:szCs w:val="26"/>
        </w:rPr>
        <w:t xml:space="preserve"> năm 2022</w:t>
      </w:r>
    </w:p>
    <w:p w:rsidR="0056693A" w:rsidRPr="009C7102" w:rsidRDefault="0056693A" w:rsidP="0056693A">
      <w:pPr>
        <w:rPr>
          <w:color w:val="000000" w:themeColor="text1"/>
          <w:spacing w:val="-6"/>
          <w:sz w:val="28"/>
          <w:szCs w:val="28"/>
        </w:rPr>
      </w:pPr>
    </w:p>
    <w:p w:rsidR="0056693A" w:rsidRPr="009C7102" w:rsidRDefault="0056693A" w:rsidP="0056693A">
      <w:pPr>
        <w:jc w:val="center"/>
        <w:rPr>
          <w:b/>
          <w:color w:val="000000" w:themeColor="text1"/>
          <w:spacing w:val="-6"/>
          <w:sz w:val="28"/>
          <w:szCs w:val="28"/>
        </w:rPr>
      </w:pPr>
      <w:r>
        <w:rPr>
          <w:b/>
          <w:color w:val="000000" w:themeColor="text1"/>
          <w:spacing w:val="-6"/>
          <w:sz w:val="28"/>
          <w:szCs w:val="28"/>
        </w:rPr>
        <w:t>BÁO CÁO</w:t>
      </w:r>
    </w:p>
    <w:p w:rsidR="0056693A" w:rsidRDefault="0056693A" w:rsidP="0056693A">
      <w:pPr>
        <w:jc w:val="center"/>
        <w:rPr>
          <w:b/>
          <w:color w:val="000000" w:themeColor="text1"/>
          <w:spacing w:val="-6"/>
          <w:sz w:val="28"/>
          <w:szCs w:val="28"/>
        </w:rPr>
      </w:pPr>
      <w:r>
        <w:rPr>
          <w:b/>
          <w:color w:val="000000" w:themeColor="text1"/>
          <w:spacing w:val="-6"/>
          <w:sz w:val="28"/>
          <w:szCs w:val="28"/>
        </w:rPr>
        <w:t xml:space="preserve">Tình hình thực hiện kinh tế xã hội năm 2022 </w:t>
      </w:r>
    </w:p>
    <w:p w:rsidR="0056693A" w:rsidRPr="009C7102" w:rsidRDefault="0056693A" w:rsidP="0056693A">
      <w:pPr>
        <w:jc w:val="center"/>
        <w:rPr>
          <w:b/>
          <w:color w:val="000000" w:themeColor="text1"/>
          <w:spacing w:val="-6"/>
          <w:sz w:val="28"/>
          <w:szCs w:val="28"/>
        </w:rPr>
      </w:pPr>
      <w:r>
        <w:rPr>
          <w:b/>
          <w:color w:val="000000" w:themeColor="text1"/>
          <w:spacing w:val="-6"/>
          <w:sz w:val="28"/>
          <w:szCs w:val="28"/>
        </w:rPr>
        <w:t>và triển khai kế hoạch kinh tế xã hội năm 2023</w:t>
      </w:r>
    </w:p>
    <w:p w:rsidR="0056693A" w:rsidRPr="00A64C6A" w:rsidRDefault="00BF1A79" w:rsidP="0056693A">
      <w:pPr>
        <w:jc w:val="center"/>
        <w:rPr>
          <w:color w:val="000000" w:themeColor="text1"/>
          <w:spacing w:val="-6"/>
          <w:sz w:val="28"/>
          <w:szCs w:val="28"/>
        </w:rPr>
      </w:pPr>
      <w:r>
        <w:rPr>
          <w:noProof/>
          <w:color w:val="000000" w:themeColor="text1"/>
          <w:spacing w:val="-6"/>
          <w:sz w:val="28"/>
          <w:szCs w:val="28"/>
        </w:rPr>
        <w:pict>
          <v:line id="_x0000_s1028" style="position:absolute;left:0;text-align:left;z-index:251658240" from="207.4pt,.75pt" to="279.4pt,.75pt"/>
        </w:pict>
      </w:r>
    </w:p>
    <w:p w:rsidR="007D212B" w:rsidRPr="007D212B" w:rsidRDefault="007D212B" w:rsidP="002B7B03">
      <w:pPr>
        <w:ind w:right="57" w:firstLine="720"/>
        <w:jc w:val="both"/>
        <w:rPr>
          <w:spacing w:val="-2"/>
          <w:sz w:val="28"/>
          <w:szCs w:val="28"/>
        </w:rPr>
      </w:pPr>
      <w:r w:rsidRPr="007D212B">
        <w:rPr>
          <w:spacing w:val="-2"/>
          <w:sz w:val="28"/>
          <w:szCs w:val="28"/>
        </w:rPr>
        <w:t xml:space="preserve">Thực hiện Nghị quyết của Đảng ủy, Nghị quyết của HĐND xã về kế hoạch phát triển Kinh tế - Xã hội năm 2022, bên cạnh những thuận lợi, vẫn còn những khó khăn tác động đến quá trình tổ chức, thực hiện nhiệm vụ, </w:t>
      </w:r>
      <w:r w:rsidR="008E10C6">
        <w:rPr>
          <w:spacing w:val="-2"/>
          <w:sz w:val="28"/>
          <w:szCs w:val="28"/>
        </w:rPr>
        <w:t>thời tiết thất thường, mưa, nắng</w:t>
      </w:r>
      <w:r w:rsidRPr="007D212B">
        <w:rPr>
          <w:spacing w:val="-2"/>
          <w:sz w:val="28"/>
          <w:szCs w:val="28"/>
        </w:rPr>
        <w:t xml:space="preserve"> kéo dài, tình hình dịch bệnh</w:t>
      </w:r>
      <w:r>
        <w:rPr>
          <w:spacing w:val="-2"/>
          <w:sz w:val="28"/>
          <w:szCs w:val="28"/>
        </w:rPr>
        <w:t xml:space="preserve"> trong chăn nuôi</w:t>
      </w:r>
      <w:r w:rsidRPr="007D212B">
        <w:rPr>
          <w:spacing w:val="-2"/>
          <w:sz w:val="28"/>
          <w:szCs w:val="28"/>
        </w:rPr>
        <w:t xml:space="preserve"> vẫn còn xảy ra</w:t>
      </w:r>
      <w:r w:rsidR="008E10C6">
        <w:rPr>
          <w:spacing w:val="-2"/>
          <w:sz w:val="28"/>
          <w:szCs w:val="28"/>
        </w:rPr>
        <w:t xml:space="preserve"> </w:t>
      </w:r>
      <w:r w:rsidRPr="007D212B">
        <w:rPr>
          <w:spacing w:val="-2"/>
          <w:sz w:val="28"/>
          <w:szCs w:val="28"/>
        </w:rPr>
        <w:t xml:space="preserve">tác động đến quá trình điều hành tổ chức thực hiện nhiệm vụ phát triển Kinh tế - Xã hội tại địa phương, </w:t>
      </w:r>
      <w:r w:rsidR="008E10C6">
        <w:rPr>
          <w:spacing w:val="-2"/>
          <w:sz w:val="28"/>
          <w:szCs w:val="28"/>
        </w:rPr>
        <w:t xml:space="preserve">đã </w:t>
      </w:r>
      <w:r w:rsidRPr="007D212B">
        <w:rPr>
          <w:spacing w:val="-2"/>
          <w:sz w:val="28"/>
          <w:szCs w:val="28"/>
        </w:rPr>
        <w:t>ảnh hưởng lớn về kinh tế xã hội, quốc phòng an ninh. Song với sự nỗ lực cố gắng của cán bộ và Nhân dân trong toàn xã đã khắc phục vượt qua những khó khăn</w:t>
      </w:r>
      <w:r w:rsidR="008E10C6">
        <w:rPr>
          <w:spacing w:val="-2"/>
          <w:sz w:val="28"/>
          <w:szCs w:val="28"/>
        </w:rPr>
        <w:t xml:space="preserve">, thách thức, trong năm 2022 </w:t>
      </w:r>
      <w:r w:rsidRPr="007D212B">
        <w:rPr>
          <w:spacing w:val="-2"/>
          <w:sz w:val="28"/>
          <w:szCs w:val="28"/>
        </w:rPr>
        <w:t xml:space="preserve">đạt được những kết quả trên các lĩnh vực </w:t>
      </w:r>
      <w:r w:rsidR="00DD5A0C">
        <w:rPr>
          <w:spacing w:val="-2"/>
          <w:sz w:val="28"/>
          <w:szCs w:val="28"/>
        </w:rPr>
        <w:t xml:space="preserve">như </w:t>
      </w:r>
      <w:r w:rsidRPr="007D212B">
        <w:rPr>
          <w:spacing w:val="-2"/>
          <w:sz w:val="28"/>
          <w:szCs w:val="28"/>
        </w:rPr>
        <w:t>sau:</w:t>
      </w:r>
    </w:p>
    <w:p w:rsidR="00CB3650" w:rsidRDefault="00CB3650" w:rsidP="002B7B03">
      <w:pPr>
        <w:jc w:val="center"/>
        <w:rPr>
          <w:b/>
          <w:color w:val="000000" w:themeColor="text1"/>
          <w:spacing w:val="-6"/>
          <w:sz w:val="28"/>
          <w:szCs w:val="28"/>
        </w:rPr>
      </w:pPr>
    </w:p>
    <w:p w:rsidR="0056693A" w:rsidRPr="009C7102" w:rsidRDefault="0056693A" w:rsidP="002B7B03">
      <w:pPr>
        <w:jc w:val="center"/>
        <w:rPr>
          <w:b/>
          <w:color w:val="000000" w:themeColor="text1"/>
          <w:spacing w:val="-6"/>
          <w:sz w:val="28"/>
          <w:szCs w:val="28"/>
        </w:rPr>
      </w:pPr>
      <w:r w:rsidRPr="009C7102">
        <w:rPr>
          <w:b/>
          <w:color w:val="000000" w:themeColor="text1"/>
          <w:spacing w:val="-6"/>
          <w:sz w:val="28"/>
          <w:szCs w:val="28"/>
        </w:rPr>
        <w:t>PHẦN THỨ NHẤT</w:t>
      </w:r>
    </w:p>
    <w:p w:rsidR="0056693A" w:rsidRDefault="001605ED" w:rsidP="00F12A14">
      <w:pPr>
        <w:jc w:val="center"/>
        <w:rPr>
          <w:b/>
          <w:color w:val="000000" w:themeColor="text1"/>
          <w:spacing w:val="-6"/>
          <w:sz w:val="28"/>
          <w:szCs w:val="28"/>
        </w:rPr>
      </w:pPr>
      <w:r>
        <w:rPr>
          <w:b/>
          <w:color w:val="000000" w:themeColor="text1"/>
          <w:spacing w:val="-6"/>
          <w:sz w:val="28"/>
          <w:szCs w:val="28"/>
        </w:rPr>
        <w:t xml:space="preserve"> T</w:t>
      </w:r>
      <w:r w:rsidR="0056693A" w:rsidRPr="009C7102">
        <w:rPr>
          <w:b/>
          <w:color w:val="000000" w:themeColor="text1"/>
          <w:spacing w:val="-6"/>
          <w:sz w:val="28"/>
          <w:szCs w:val="28"/>
        </w:rPr>
        <w:t>ình hình thực hiện Kinh tế -  xã hội năm 2022</w:t>
      </w:r>
    </w:p>
    <w:p w:rsidR="00BB5806" w:rsidRPr="00F12A14" w:rsidRDefault="00BB5806" w:rsidP="00F12A14">
      <w:pPr>
        <w:jc w:val="center"/>
        <w:rPr>
          <w:b/>
          <w:color w:val="000000" w:themeColor="text1"/>
          <w:spacing w:val="-6"/>
          <w:sz w:val="28"/>
          <w:szCs w:val="28"/>
        </w:rPr>
      </w:pPr>
    </w:p>
    <w:p w:rsidR="007D212B" w:rsidRPr="002B7B03" w:rsidRDefault="007D212B" w:rsidP="002B7B03">
      <w:pPr>
        <w:ind w:right="57" w:firstLine="720"/>
        <w:jc w:val="both"/>
        <w:rPr>
          <w:sz w:val="28"/>
          <w:szCs w:val="28"/>
        </w:rPr>
      </w:pPr>
      <w:r w:rsidRPr="002B7B03">
        <w:rPr>
          <w:b/>
          <w:sz w:val="28"/>
          <w:szCs w:val="28"/>
        </w:rPr>
        <w:t>A. ĐÁNH GIÁ TÌNH HÌNH THỰC HIỆN CÁC CHỈ TIÊU CHỦ YẾU:</w:t>
      </w:r>
      <w:r w:rsidRPr="002B7B03">
        <w:rPr>
          <w:sz w:val="28"/>
          <w:szCs w:val="28"/>
        </w:rPr>
        <w:t xml:space="preserve"> </w:t>
      </w:r>
    </w:p>
    <w:p w:rsidR="007D212B" w:rsidRPr="007D212B" w:rsidRDefault="007D212B" w:rsidP="002B7B03">
      <w:pPr>
        <w:tabs>
          <w:tab w:val="left" w:pos="720"/>
        </w:tabs>
        <w:ind w:firstLine="545"/>
        <w:jc w:val="both"/>
        <w:rPr>
          <w:sz w:val="28"/>
          <w:szCs w:val="28"/>
        </w:rPr>
      </w:pPr>
      <w:r w:rsidRPr="007D212B">
        <w:rPr>
          <w:sz w:val="28"/>
          <w:szCs w:val="28"/>
        </w:rPr>
        <w:tab/>
        <w:t>Nghị quyết HĐND xã đề ra 1</w:t>
      </w:r>
      <w:r>
        <w:rPr>
          <w:sz w:val="28"/>
          <w:szCs w:val="28"/>
        </w:rPr>
        <w:t>0 chỉ tiêu, đến cuối năm có 08</w:t>
      </w:r>
      <w:r w:rsidRPr="007D212B">
        <w:rPr>
          <w:sz w:val="28"/>
          <w:szCs w:val="28"/>
        </w:rPr>
        <w:t xml:space="preserve"> chỉ tiêu hoàn thành kế hoạch, 0</w:t>
      </w:r>
      <w:r>
        <w:rPr>
          <w:sz w:val="28"/>
          <w:szCs w:val="28"/>
        </w:rPr>
        <w:t>2</w:t>
      </w:r>
      <w:r w:rsidRPr="007D212B">
        <w:rPr>
          <w:sz w:val="28"/>
          <w:szCs w:val="28"/>
        </w:rPr>
        <w:t xml:space="preserve"> chỉ tiêu không đạt đó là: </w:t>
      </w:r>
    </w:p>
    <w:p w:rsidR="007D212B" w:rsidRPr="007D212B" w:rsidRDefault="007D212B" w:rsidP="002B7B03">
      <w:pPr>
        <w:tabs>
          <w:tab w:val="left" w:pos="720"/>
        </w:tabs>
        <w:ind w:firstLine="720"/>
        <w:jc w:val="both"/>
        <w:rPr>
          <w:sz w:val="28"/>
          <w:szCs w:val="28"/>
        </w:rPr>
      </w:pPr>
      <w:r w:rsidRPr="007D212B">
        <w:rPr>
          <w:b/>
          <w:spacing w:val="-4"/>
          <w:sz w:val="28"/>
          <w:szCs w:val="28"/>
        </w:rPr>
        <w:t xml:space="preserve">1. </w:t>
      </w:r>
      <w:r>
        <w:rPr>
          <w:spacing w:val="-4"/>
          <w:sz w:val="28"/>
          <w:szCs w:val="28"/>
        </w:rPr>
        <w:t>Chỉ tiêu số 2</w:t>
      </w:r>
      <w:r w:rsidRPr="007D212B">
        <w:rPr>
          <w:spacing w:val="-4"/>
          <w:sz w:val="28"/>
          <w:szCs w:val="28"/>
        </w:rPr>
        <w:t>:</w:t>
      </w:r>
      <w:r>
        <w:rPr>
          <w:spacing w:val="4"/>
          <w:sz w:val="28"/>
          <w:szCs w:val="28"/>
        </w:rPr>
        <w:t xml:space="preserve"> Nuôi trồng thủy sản</w:t>
      </w:r>
      <w:r w:rsidR="002A39D9">
        <w:rPr>
          <w:sz w:val="28"/>
          <w:szCs w:val="28"/>
        </w:rPr>
        <w:t>, đạt 60%, do tình hình dịch bệnh trong nuôi</w:t>
      </w:r>
      <w:r w:rsidR="004B3BF2">
        <w:rPr>
          <w:sz w:val="28"/>
          <w:szCs w:val="28"/>
        </w:rPr>
        <w:t xml:space="preserve"> tôm</w:t>
      </w:r>
      <w:r w:rsidR="002A39D9">
        <w:rPr>
          <w:sz w:val="28"/>
          <w:szCs w:val="28"/>
        </w:rPr>
        <w:t xml:space="preserve"> thường xuyên xảy ra</w:t>
      </w:r>
      <w:r w:rsidR="004B3BF2">
        <w:rPr>
          <w:sz w:val="28"/>
          <w:szCs w:val="28"/>
        </w:rPr>
        <w:t xml:space="preserve"> dịch bệnh</w:t>
      </w:r>
      <w:r w:rsidR="002A39D9">
        <w:rPr>
          <w:sz w:val="28"/>
          <w:szCs w:val="28"/>
        </w:rPr>
        <w:t>, mặt khác do giá cả còn thấp, nên một số hộ chưa thả nuôi</w:t>
      </w:r>
      <w:r w:rsidR="004B3BF2">
        <w:rPr>
          <w:sz w:val="28"/>
          <w:szCs w:val="28"/>
        </w:rPr>
        <w:t xml:space="preserve"> hết diện tích</w:t>
      </w:r>
      <w:r w:rsidR="002A39D9">
        <w:rPr>
          <w:sz w:val="28"/>
          <w:szCs w:val="28"/>
        </w:rPr>
        <w:t>.</w:t>
      </w:r>
    </w:p>
    <w:p w:rsidR="007D212B" w:rsidRPr="00915637" w:rsidRDefault="007D212B" w:rsidP="00915637">
      <w:pPr>
        <w:tabs>
          <w:tab w:val="left" w:pos="720"/>
        </w:tabs>
        <w:ind w:firstLine="720"/>
        <w:jc w:val="both"/>
        <w:rPr>
          <w:spacing w:val="-4"/>
          <w:sz w:val="28"/>
          <w:szCs w:val="28"/>
        </w:rPr>
      </w:pPr>
      <w:r w:rsidRPr="007D212B">
        <w:rPr>
          <w:b/>
          <w:spacing w:val="-4"/>
          <w:sz w:val="28"/>
          <w:szCs w:val="28"/>
        </w:rPr>
        <w:t xml:space="preserve">2. </w:t>
      </w:r>
      <w:r w:rsidR="002A39D9">
        <w:rPr>
          <w:spacing w:val="-4"/>
          <w:sz w:val="28"/>
          <w:szCs w:val="28"/>
        </w:rPr>
        <w:t>Chỉ tiêu 3</w:t>
      </w:r>
      <w:r w:rsidRPr="007D212B">
        <w:rPr>
          <w:spacing w:val="-4"/>
          <w:sz w:val="28"/>
          <w:szCs w:val="28"/>
        </w:rPr>
        <w:t xml:space="preserve">: Về tổng thu ngân sách nhà nước </w:t>
      </w:r>
      <w:r w:rsidR="002B6519">
        <w:rPr>
          <w:bCs/>
          <w:sz w:val="28"/>
          <w:szCs w:val="28"/>
          <w:lang w:val="es-CO"/>
        </w:rPr>
        <w:t xml:space="preserve">không đạt, do </w:t>
      </w:r>
      <w:r w:rsidRPr="007D212B">
        <w:rPr>
          <w:spacing w:val="-4"/>
          <w:sz w:val="28"/>
          <w:szCs w:val="28"/>
        </w:rPr>
        <w:t>bán đấu giá quyền sử dụng đất không thực hiện</w:t>
      </w:r>
      <w:r w:rsidR="002B6519">
        <w:rPr>
          <w:spacing w:val="-4"/>
          <w:sz w:val="28"/>
          <w:szCs w:val="28"/>
        </w:rPr>
        <w:t>, nên công tác thu không đạt theo kế hoạch</w:t>
      </w:r>
      <w:r w:rsidRPr="007D212B">
        <w:rPr>
          <w:spacing w:val="-4"/>
          <w:sz w:val="28"/>
          <w:szCs w:val="28"/>
        </w:rPr>
        <w:t>.</w:t>
      </w:r>
      <w:r w:rsidRPr="007D212B">
        <w:rPr>
          <w:sz w:val="28"/>
          <w:szCs w:val="28"/>
        </w:rPr>
        <w:t xml:space="preserve"> </w:t>
      </w:r>
      <w:r w:rsidRPr="007D212B">
        <w:rPr>
          <w:i/>
          <w:sz w:val="28"/>
          <w:szCs w:val="28"/>
        </w:rPr>
        <w:t>(có phụ lục đính kèm)</w:t>
      </w:r>
      <w:r w:rsidRPr="007D212B">
        <w:rPr>
          <w:sz w:val="28"/>
          <w:szCs w:val="28"/>
        </w:rPr>
        <w:t xml:space="preserve">.  </w:t>
      </w:r>
    </w:p>
    <w:p w:rsidR="0056693A" w:rsidRDefault="002A39D9" w:rsidP="002B7B03">
      <w:pPr>
        <w:spacing w:line="20" w:lineRule="atLeast"/>
        <w:ind w:firstLine="720"/>
        <w:jc w:val="both"/>
        <w:rPr>
          <w:b/>
          <w:color w:val="000000"/>
          <w:sz w:val="28"/>
          <w:szCs w:val="28"/>
        </w:rPr>
      </w:pPr>
      <w:r>
        <w:rPr>
          <w:b/>
          <w:color w:val="000000"/>
          <w:sz w:val="28"/>
          <w:szCs w:val="28"/>
        </w:rPr>
        <w:t>B</w:t>
      </w:r>
      <w:r w:rsidR="0056693A">
        <w:rPr>
          <w:b/>
          <w:color w:val="000000"/>
          <w:sz w:val="28"/>
          <w:szCs w:val="28"/>
        </w:rPr>
        <w:t xml:space="preserve">. </w:t>
      </w:r>
      <w:r w:rsidR="0056693A">
        <w:rPr>
          <w:b/>
          <w:color w:val="000000"/>
          <w:spacing w:val="-6"/>
          <w:sz w:val="28"/>
          <w:szCs w:val="28"/>
        </w:rPr>
        <w:t>TÌNH HÌNH THỰC HIỆN CÁC CHƯƠNG TRÌNH.</w:t>
      </w:r>
    </w:p>
    <w:p w:rsidR="0056693A" w:rsidRPr="009377E0" w:rsidRDefault="0056693A" w:rsidP="002B7B03">
      <w:pPr>
        <w:spacing w:line="20" w:lineRule="atLeast"/>
        <w:ind w:firstLine="720"/>
        <w:jc w:val="both"/>
        <w:rPr>
          <w:b/>
          <w:color w:val="000000"/>
          <w:sz w:val="28"/>
          <w:szCs w:val="28"/>
        </w:rPr>
      </w:pPr>
      <w:r w:rsidRPr="009377E0">
        <w:rPr>
          <w:b/>
          <w:color w:val="000000"/>
          <w:sz w:val="28"/>
          <w:szCs w:val="28"/>
        </w:rPr>
        <w:t>1. Chương trình xây dựng đô thị</w:t>
      </w:r>
      <w:r>
        <w:rPr>
          <w:b/>
          <w:color w:val="000000"/>
          <w:sz w:val="28"/>
          <w:szCs w:val="28"/>
        </w:rPr>
        <w:t>:</w:t>
      </w:r>
    </w:p>
    <w:p w:rsidR="0056693A" w:rsidRDefault="0056693A" w:rsidP="002B7B03">
      <w:pPr>
        <w:ind w:firstLine="720"/>
        <w:jc w:val="both"/>
        <w:rPr>
          <w:sz w:val="28"/>
          <w:szCs w:val="28"/>
          <w:lang w:val="it-IT"/>
        </w:rPr>
      </w:pPr>
      <w:r>
        <w:rPr>
          <w:sz w:val="28"/>
          <w:szCs w:val="28"/>
          <w:lang w:val="it-IT"/>
        </w:rPr>
        <w:t xml:space="preserve">- </w:t>
      </w:r>
      <w:r w:rsidRPr="00F7474D">
        <w:rPr>
          <w:sz w:val="28"/>
          <w:szCs w:val="28"/>
          <w:lang w:val="it-IT"/>
        </w:rPr>
        <w:t>UBND xã tiếp tục giữ vững và nâng cao các tiêu chí xây dựng Nông</w:t>
      </w:r>
      <w:r>
        <w:rPr>
          <w:sz w:val="28"/>
          <w:szCs w:val="28"/>
          <w:lang w:val="it-IT"/>
        </w:rPr>
        <w:t xml:space="preserve"> thôn mới, đầu năm UBND xã đã quyết liệt rà soát các đề án quy hoạch để trình UBND huyện điều chỉnh các quy hoạch, đồng thời triển khai các giải pháp đồng bộ, rà soát các tiêu chí xây dựng đô thị, trở thành phường cho những năm tiếp theo.</w:t>
      </w:r>
    </w:p>
    <w:p w:rsidR="0056693A" w:rsidRPr="00F7474D" w:rsidRDefault="0056693A" w:rsidP="002B7B03">
      <w:pPr>
        <w:ind w:firstLine="720"/>
        <w:jc w:val="both"/>
        <w:rPr>
          <w:sz w:val="28"/>
          <w:szCs w:val="28"/>
          <w:lang w:val="it-IT"/>
        </w:rPr>
      </w:pPr>
      <w:r>
        <w:rPr>
          <w:sz w:val="28"/>
          <w:szCs w:val="28"/>
          <w:lang w:val="it-IT"/>
        </w:rPr>
        <w:t xml:space="preserve">- </w:t>
      </w:r>
      <w:r w:rsidRPr="00F7474D">
        <w:rPr>
          <w:sz w:val="28"/>
          <w:szCs w:val="28"/>
          <w:lang w:val="it-IT"/>
        </w:rPr>
        <w:t>C</w:t>
      </w:r>
      <w:r w:rsidRPr="00F7474D">
        <w:rPr>
          <w:sz w:val="28"/>
          <w:szCs w:val="28"/>
          <w:lang w:val="vi-VN"/>
        </w:rPr>
        <w:t>ông tác môi trường</w:t>
      </w:r>
      <w:r w:rsidRPr="00F7474D">
        <w:rPr>
          <w:sz w:val="28"/>
          <w:szCs w:val="28"/>
          <w:lang w:val="it-IT"/>
        </w:rPr>
        <w:t xml:space="preserve"> từng bước được </w:t>
      </w:r>
      <w:r w:rsidRPr="00F7474D">
        <w:rPr>
          <w:sz w:val="28"/>
          <w:szCs w:val="28"/>
          <w:lang w:val="vi-VN"/>
        </w:rPr>
        <w:t>quan tâm</w:t>
      </w:r>
      <w:r w:rsidRPr="00F7474D">
        <w:rPr>
          <w:sz w:val="28"/>
          <w:szCs w:val="28"/>
          <w:lang w:val="it-IT"/>
        </w:rPr>
        <w:t>, tình hình</w:t>
      </w:r>
      <w:r w:rsidRPr="00F7474D">
        <w:rPr>
          <w:sz w:val="28"/>
          <w:szCs w:val="28"/>
          <w:lang w:val="vi-VN"/>
        </w:rPr>
        <w:t xml:space="preserve"> thu gom và </w:t>
      </w:r>
      <w:r w:rsidRPr="00F7474D">
        <w:rPr>
          <w:sz w:val="28"/>
          <w:szCs w:val="28"/>
          <w:lang w:val="it-IT"/>
        </w:rPr>
        <w:t>xử lý rác thải đi vào nề nếp ổn định, nhằm</w:t>
      </w:r>
      <w:r w:rsidRPr="00F7474D">
        <w:rPr>
          <w:sz w:val="28"/>
          <w:szCs w:val="28"/>
          <w:lang w:val="vi-VN"/>
        </w:rPr>
        <w:t xml:space="preserve"> giữ gìn môi trường xanh, sạch, đẹp</w:t>
      </w:r>
      <w:r w:rsidRPr="00F7474D">
        <w:rPr>
          <w:sz w:val="28"/>
          <w:szCs w:val="28"/>
          <w:lang w:val="it-IT"/>
        </w:rPr>
        <w:t>, việc thực hiện đề án ngày chủ nhật xanh được thực hiện thường xuyên liên tục.</w:t>
      </w:r>
    </w:p>
    <w:p w:rsidR="0056693A" w:rsidRPr="009377E0" w:rsidRDefault="0056693A" w:rsidP="002B7B03">
      <w:pPr>
        <w:spacing w:line="20" w:lineRule="atLeast"/>
        <w:ind w:firstLine="720"/>
        <w:jc w:val="both"/>
        <w:rPr>
          <w:b/>
          <w:color w:val="000000"/>
          <w:sz w:val="28"/>
          <w:szCs w:val="28"/>
        </w:rPr>
      </w:pPr>
      <w:r w:rsidRPr="009377E0">
        <w:rPr>
          <w:b/>
          <w:color w:val="000000"/>
          <w:sz w:val="28"/>
          <w:szCs w:val="28"/>
          <w:lang w:val="it-IT"/>
        </w:rPr>
        <w:t xml:space="preserve">2. </w:t>
      </w:r>
      <w:r w:rsidRPr="009377E0">
        <w:rPr>
          <w:b/>
          <w:color w:val="000000"/>
          <w:sz w:val="28"/>
          <w:szCs w:val="28"/>
        </w:rPr>
        <w:t>Chương trình Cải cách hành chính, đào tạo bồi dưỡng nguồn nhân lực, xây dựng chính quyền số, xã hội số</w:t>
      </w:r>
      <w:r>
        <w:rPr>
          <w:b/>
          <w:color w:val="000000"/>
          <w:sz w:val="28"/>
          <w:szCs w:val="28"/>
        </w:rPr>
        <w:t>:</w:t>
      </w:r>
    </w:p>
    <w:p w:rsidR="0056693A" w:rsidRPr="00F7474D" w:rsidRDefault="0056693A" w:rsidP="002B7B03">
      <w:pPr>
        <w:ind w:firstLine="720"/>
        <w:jc w:val="both"/>
        <w:rPr>
          <w:sz w:val="28"/>
          <w:szCs w:val="28"/>
          <w:lang w:val="nb-NO"/>
        </w:rPr>
      </w:pPr>
      <w:r w:rsidRPr="00F7474D">
        <w:rPr>
          <w:sz w:val="28"/>
          <w:szCs w:val="28"/>
          <w:lang w:val="nb-NO"/>
        </w:rPr>
        <w:t>UBND xã đã xây dựng các kế hoạch công tác cải cách hành chính, đẩy mạnh kỷ cương, kỷ luật, hành chính trên địa bàn, Chỉ đạo các cán bộ, công chức chuyên môn thực hiện hồ sơ công việc tr</w:t>
      </w:r>
      <w:r>
        <w:rPr>
          <w:sz w:val="28"/>
          <w:szCs w:val="28"/>
          <w:lang w:val="nb-NO"/>
        </w:rPr>
        <w:t>ên trang điều hành tác nghiệp,</w:t>
      </w:r>
      <w:r w:rsidRPr="00F7474D">
        <w:rPr>
          <w:sz w:val="28"/>
          <w:szCs w:val="28"/>
          <w:lang w:val="nb-NO"/>
        </w:rPr>
        <w:t xml:space="preserve"> thường xuyên kiểm soát thủ tục hành chính và </w:t>
      </w:r>
      <w:r w:rsidRPr="00F7474D">
        <w:rPr>
          <w:sz w:val="28"/>
          <w:szCs w:val="28"/>
          <w:lang w:val="af-ZA"/>
        </w:rPr>
        <w:t xml:space="preserve">niêm yết, công khai các thủ tục hành chính, thuộc thẩm </w:t>
      </w:r>
      <w:r w:rsidRPr="00F7474D">
        <w:rPr>
          <w:sz w:val="28"/>
          <w:szCs w:val="28"/>
          <w:lang w:val="af-ZA"/>
        </w:rPr>
        <w:lastRenderedPageBreak/>
        <w:t>quyền giải quyết của cấp xã, đảm bảo thuận lợi cho tổ chức, cá nhân tiếp cận, tìm hiểu và thực hiện đúng</w:t>
      </w:r>
      <w:r>
        <w:rPr>
          <w:sz w:val="28"/>
          <w:szCs w:val="28"/>
          <w:lang w:val="af-ZA"/>
        </w:rPr>
        <w:t xml:space="preserve"> quy định của pháp luật</w:t>
      </w:r>
      <w:r w:rsidRPr="00F7474D">
        <w:rPr>
          <w:sz w:val="28"/>
          <w:szCs w:val="28"/>
          <w:lang w:val="af-ZA"/>
        </w:rPr>
        <w:t>.</w:t>
      </w:r>
    </w:p>
    <w:p w:rsidR="0056693A" w:rsidRPr="00F7474D" w:rsidRDefault="0056693A" w:rsidP="002B7B03">
      <w:pPr>
        <w:tabs>
          <w:tab w:val="left" w:pos="720"/>
        </w:tabs>
        <w:ind w:firstLine="567"/>
        <w:jc w:val="both"/>
        <w:rPr>
          <w:sz w:val="28"/>
          <w:szCs w:val="28"/>
          <w:lang w:val="af-ZA"/>
        </w:rPr>
      </w:pPr>
      <w:r w:rsidRPr="00F7474D">
        <w:rPr>
          <w:sz w:val="28"/>
          <w:szCs w:val="28"/>
          <w:lang w:val="nb-NO"/>
        </w:rPr>
        <w:tab/>
        <w:t xml:space="preserve">- Về Cải cách tài chính công: </w:t>
      </w:r>
      <w:r w:rsidRPr="00F7474D">
        <w:rPr>
          <w:sz w:val="28"/>
          <w:szCs w:val="28"/>
          <w:lang w:val="af-ZA"/>
        </w:rPr>
        <w:t>UBND xã đã thực hiện quản lý tài chính và ngân sách theo biên chế đã duyệt, bảo đảm thống nhất từ huyện đến xã nhằm từng bước nâng cao tính tự chủ, tự chịu trách nhiệm, minh bạch về tài chính.</w:t>
      </w:r>
    </w:p>
    <w:p w:rsidR="0056693A" w:rsidRPr="00F7474D" w:rsidRDefault="0056693A" w:rsidP="002B7B03">
      <w:pPr>
        <w:pStyle w:val="BodyText"/>
        <w:tabs>
          <w:tab w:val="left" w:pos="-3330"/>
        </w:tabs>
        <w:spacing w:after="0"/>
        <w:ind w:firstLine="567"/>
        <w:jc w:val="both"/>
        <w:rPr>
          <w:lang w:val="af-ZA"/>
        </w:rPr>
      </w:pPr>
      <w:r w:rsidRPr="00F7474D">
        <w:rPr>
          <w:lang w:val="af-ZA"/>
        </w:rPr>
        <w:tab/>
        <w:t xml:space="preserve">- UBND xã đã ban hành và triển khai Kế hoạch duy trì, cải tiến hệ thống quản lý chất lượng theo tiêu chuẩn TCVN ISO 9001:2015 tại xã; Kế hoạch triển khai thực hiện </w:t>
      </w:r>
      <w:r>
        <w:rPr>
          <w:lang w:val="af-ZA"/>
        </w:rPr>
        <w:t>các mục tiêu chất lượng năm 2022</w:t>
      </w:r>
      <w:r w:rsidRPr="00F7474D">
        <w:rPr>
          <w:lang w:val="af-ZA"/>
        </w:rPr>
        <w:t xml:space="preserve"> của UBND xã, đồng thời đã</w:t>
      </w:r>
      <w:r w:rsidRPr="00F7474D">
        <w:rPr>
          <w:lang w:val="it-IT"/>
        </w:rPr>
        <w:t xml:space="preserve"> xây dựng và áp dụng hệ thống </w:t>
      </w:r>
      <w:r w:rsidRPr="00F7474D">
        <w:rPr>
          <w:spacing w:val="-6"/>
          <w:lang w:val="it-IT"/>
        </w:rPr>
        <w:t>ISO 9001:2015 (đã công bố phù hợp</w:t>
      </w:r>
      <w:r w:rsidRPr="00F7474D">
        <w:rPr>
          <w:lang w:val="it-IT"/>
        </w:rPr>
        <w:t xml:space="preserve"> Hệ thống quản </w:t>
      </w:r>
      <w:r w:rsidRPr="00F7474D">
        <w:rPr>
          <w:spacing w:val="-6"/>
          <w:lang w:val="it-IT"/>
        </w:rPr>
        <w:t xml:space="preserve">lý chất lượng theo tiêu chuẩn TCVN ISO 9001:2015). </w:t>
      </w:r>
    </w:p>
    <w:p w:rsidR="0056693A" w:rsidRPr="00F7474D" w:rsidRDefault="0056693A" w:rsidP="002B7B03">
      <w:pPr>
        <w:ind w:firstLine="720"/>
        <w:jc w:val="both"/>
        <w:rPr>
          <w:color w:val="000000"/>
          <w:sz w:val="28"/>
          <w:szCs w:val="28"/>
          <w:lang w:val="af-ZA"/>
        </w:rPr>
      </w:pPr>
      <w:r w:rsidRPr="00F7474D">
        <w:rPr>
          <w:b/>
          <w:color w:val="000000"/>
          <w:sz w:val="28"/>
          <w:szCs w:val="28"/>
          <w:lang w:val="af-ZA"/>
        </w:rPr>
        <w:t>3. Chương trình phát triển, tiểu thủ công nghiệp, dịch vụ và ngành nghề</w:t>
      </w:r>
      <w:r w:rsidRPr="00F7474D">
        <w:rPr>
          <w:color w:val="000000"/>
          <w:sz w:val="28"/>
          <w:szCs w:val="28"/>
          <w:lang w:val="af-ZA"/>
        </w:rPr>
        <w:t>.</w:t>
      </w:r>
    </w:p>
    <w:p w:rsidR="0056693A" w:rsidRPr="00E92741" w:rsidRDefault="0056693A" w:rsidP="002B7B03">
      <w:pPr>
        <w:ind w:firstLine="720"/>
        <w:jc w:val="both"/>
        <w:rPr>
          <w:sz w:val="28"/>
          <w:szCs w:val="28"/>
          <w:lang w:val="af-ZA"/>
        </w:rPr>
      </w:pPr>
      <w:r w:rsidRPr="00F7474D">
        <w:rPr>
          <w:sz w:val="28"/>
          <w:szCs w:val="28"/>
          <w:lang w:val="af-ZA"/>
        </w:rPr>
        <w:t xml:space="preserve">Nghề nước mắm trên địa bàn xã được giữ vững và tiếp tục phát triển; ngành Du lịch dịch vụ trên địa bàn gặp nhiều khó khăn, chưa được quan tâm đầu tư cơ sở hạ tầng, và các hạng mục phụ trợ của bãi tắm chưa đạt chuẩn, mặt khác các hộ </w:t>
      </w:r>
      <w:r>
        <w:rPr>
          <w:sz w:val="28"/>
          <w:szCs w:val="28"/>
          <w:lang w:val="af-ZA"/>
        </w:rPr>
        <w:t>kinh doanh chưa chủ động đầu tư, chưa chủ động đưa làng nghề đi vào hoạt động.</w:t>
      </w:r>
    </w:p>
    <w:p w:rsidR="0056693A" w:rsidRPr="00510EC7" w:rsidRDefault="0056693A" w:rsidP="002B7B03">
      <w:pPr>
        <w:ind w:firstLine="763"/>
        <w:jc w:val="both"/>
        <w:rPr>
          <w:color w:val="000000" w:themeColor="text1"/>
          <w:sz w:val="28"/>
          <w:szCs w:val="28"/>
        </w:rPr>
      </w:pPr>
      <w:r>
        <w:rPr>
          <w:b/>
          <w:color w:val="000000" w:themeColor="text1"/>
          <w:spacing w:val="-6"/>
          <w:sz w:val="28"/>
          <w:szCs w:val="28"/>
          <w:lang w:val="sv-SE"/>
        </w:rPr>
        <w:t>CÁC DỰ ÁN</w:t>
      </w:r>
      <w:r w:rsidRPr="00510EC7">
        <w:rPr>
          <w:b/>
          <w:color w:val="000000" w:themeColor="text1"/>
          <w:spacing w:val="-6"/>
          <w:sz w:val="28"/>
          <w:szCs w:val="28"/>
          <w:lang w:val="sv-SE"/>
        </w:rPr>
        <w:t xml:space="preserve">: </w:t>
      </w:r>
      <w:r w:rsidRPr="00510EC7">
        <w:rPr>
          <w:color w:val="000000" w:themeColor="text1"/>
          <w:spacing w:val="-6"/>
          <w:sz w:val="28"/>
          <w:szCs w:val="28"/>
          <w:lang w:val="sv-SE"/>
        </w:rPr>
        <w:t>Nghị quyết HĐND xã đưa 05 dự án</w:t>
      </w:r>
      <w:r>
        <w:rPr>
          <w:color w:val="000000" w:themeColor="text1"/>
          <w:spacing w:val="-6"/>
          <w:sz w:val="28"/>
          <w:szCs w:val="28"/>
          <w:lang w:val="sv-SE"/>
        </w:rPr>
        <w:t>,</w:t>
      </w:r>
      <w:r w:rsidRPr="00510EC7">
        <w:rPr>
          <w:color w:val="000000" w:themeColor="text1"/>
          <w:sz w:val="28"/>
          <w:szCs w:val="28"/>
        </w:rPr>
        <w:t xml:space="preserve"> đến nay có 02 dự án đang triển khai đó là: Dự án chỉnh trang trục chính xã Phong Hải; Dự án hạ tầng phát triển quỷ đất thôn Hải Nhuận, Hải Phú xã Phong Hải, ( Đang triển khai), còn 3 dự án chưa thực hiện như sau:</w:t>
      </w:r>
    </w:p>
    <w:p w:rsidR="0056693A" w:rsidRPr="00510EC7" w:rsidRDefault="0056693A" w:rsidP="002B7B03">
      <w:pPr>
        <w:ind w:firstLine="763"/>
        <w:jc w:val="both"/>
        <w:rPr>
          <w:color w:val="000000" w:themeColor="text1"/>
          <w:sz w:val="28"/>
          <w:szCs w:val="28"/>
        </w:rPr>
      </w:pPr>
      <w:r w:rsidRPr="00510EC7">
        <w:rPr>
          <w:color w:val="000000" w:themeColor="text1"/>
          <w:sz w:val="28"/>
          <w:szCs w:val="28"/>
        </w:rPr>
        <w:t>- Dự án hạ tầng nuôi trồng thủy sản tiểu khu 5-2 thôn Hải Thế (phối hợp thực hiện.)</w:t>
      </w:r>
    </w:p>
    <w:p w:rsidR="0056693A" w:rsidRPr="00510EC7" w:rsidRDefault="0056693A" w:rsidP="002B7B03">
      <w:pPr>
        <w:ind w:firstLine="763"/>
        <w:jc w:val="both"/>
        <w:rPr>
          <w:color w:val="000000" w:themeColor="text1"/>
          <w:sz w:val="28"/>
          <w:szCs w:val="28"/>
        </w:rPr>
      </w:pPr>
      <w:r w:rsidRPr="00510EC7">
        <w:rPr>
          <w:color w:val="000000" w:themeColor="text1"/>
          <w:sz w:val="28"/>
          <w:szCs w:val="28"/>
        </w:rPr>
        <w:t>- Dự án xây dựng 6 phòng học trường tiểu học Phong Hải</w:t>
      </w:r>
    </w:p>
    <w:p w:rsidR="0056693A" w:rsidRPr="00DD15B4" w:rsidRDefault="0056693A" w:rsidP="002B7B03">
      <w:pPr>
        <w:ind w:firstLine="763"/>
        <w:jc w:val="both"/>
        <w:rPr>
          <w:color w:val="000000" w:themeColor="text1"/>
          <w:sz w:val="28"/>
          <w:szCs w:val="28"/>
        </w:rPr>
      </w:pPr>
      <w:r w:rsidRPr="00510EC7">
        <w:rPr>
          <w:color w:val="000000" w:themeColor="text1"/>
          <w:sz w:val="28"/>
          <w:szCs w:val="28"/>
        </w:rPr>
        <w:t>- Dự án gia cố khắc phục sạt lở bờ biển ( phối hợp thực hiện)</w:t>
      </w:r>
    </w:p>
    <w:p w:rsidR="002A39D9" w:rsidRPr="002A39D9" w:rsidRDefault="002A39D9" w:rsidP="002B7B03">
      <w:pPr>
        <w:ind w:firstLine="720"/>
        <w:jc w:val="both"/>
        <w:rPr>
          <w:b/>
          <w:sz w:val="28"/>
          <w:szCs w:val="28"/>
        </w:rPr>
      </w:pPr>
      <w:r w:rsidRPr="002A39D9">
        <w:rPr>
          <w:b/>
          <w:sz w:val="28"/>
          <w:szCs w:val="28"/>
        </w:rPr>
        <w:t>C. KẾT QUẢ ĐẠT ĐƯỢC TRÊN CÁC LĨNH VỰC:</w:t>
      </w:r>
    </w:p>
    <w:p w:rsidR="0056693A" w:rsidRPr="00B4550A" w:rsidRDefault="0056693A" w:rsidP="002B7B03">
      <w:pPr>
        <w:spacing w:line="20" w:lineRule="atLeast"/>
        <w:ind w:firstLine="720"/>
        <w:jc w:val="both"/>
        <w:rPr>
          <w:b/>
          <w:color w:val="000000" w:themeColor="text1"/>
          <w:spacing w:val="-6"/>
          <w:sz w:val="28"/>
          <w:szCs w:val="28"/>
          <w:lang w:val="sv-SE"/>
        </w:rPr>
      </w:pPr>
      <w:r w:rsidRPr="00B4550A">
        <w:rPr>
          <w:b/>
          <w:color w:val="000000" w:themeColor="text1"/>
          <w:spacing w:val="-6"/>
          <w:sz w:val="28"/>
          <w:szCs w:val="28"/>
          <w:lang w:val="sv-SE"/>
        </w:rPr>
        <w:t>I. Về lĩnh vực kinh tế:</w:t>
      </w:r>
    </w:p>
    <w:p w:rsidR="0056693A" w:rsidRPr="00B4550A" w:rsidRDefault="0056693A" w:rsidP="002B7B03">
      <w:pPr>
        <w:spacing w:line="20" w:lineRule="atLeast"/>
        <w:ind w:firstLine="720"/>
        <w:jc w:val="both"/>
        <w:rPr>
          <w:color w:val="000000" w:themeColor="text1"/>
          <w:spacing w:val="-6"/>
          <w:sz w:val="28"/>
          <w:szCs w:val="28"/>
          <w:lang w:val="sv-SE"/>
        </w:rPr>
      </w:pPr>
      <w:r w:rsidRPr="00B4550A">
        <w:rPr>
          <w:b/>
          <w:color w:val="000000" w:themeColor="text1"/>
          <w:spacing w:val="-6"/>
          <w:sz w:val="28"/>
          <w:szCs w:val="28"/>
          <w:lang w:val="sv-SE"/>
        </w:rPr>
        <w:t>1. Khai thác biển:</w:t>
      </w:r>
    </w:p>
    <w:p w:rsidR="0056693A" w:rsidRPr="00B4550A" w:rsidRDefault="0056693A" w:rsidP="002B7B03">
      <w:pPr>
        <w:ind w:firstLine="720"/>
        <w:jc w:val="both"/>
        <w:rPr>
          <w:b/>
          <w:color w:val="000000" w:themeColor="text1"/>
          <w:spacing w:val="-6"/>
          <w:sz w:val="28"/>
          <w:szCs w:val="28"/>
        </w:rPr>
      </w:pPr>
      <w:r w:rsidRPr="00B4550A">
        <w:rPr>
          <w:color w:val="000000" w:themeColor="text1"/>
          <w:spacing w:val="-6"/>
          <w:sz w:val="28"/>
          <w:szCs w:val="28"/>
        </w:rPr>
        <w:t xml:space="preserve">Ngay từ đầu năm UBND xã đã tập trung triển khai các văn bản tăng cường công tác tuyên truyền vận động nhân dân khai thác biển theo cơ cấu kinh tế của Đảng bộ </w:t>
      </w:r>
      <w:r w:rsidRPr="00B4550A">
        <w:rPr>
          <w:i/>
          <w:color w:val="000000" w:themeColor="text1"/>
          <w:spacing w:val="-6"/>
          <w:sz w:val="28"/>
          <w:szCs w:val="28"/>
        </w:rPr>
        <w:t>“ Thủy sản – Dịch vụ - Tiểu thủ công nghiệp và ngành nghề ”</w:t>
      </w:r>
      <w:r w:rsidRPr="00B4550A">
        <w:rPr>
          <w:color w:val="000000" w:themeColor="text1"/>
          <w:spacing w:val="-6"/>
          <w:sz w:val="28"/>
          <w:szCs w:val="28"/>
        </w:rPr>
        <w:t>. Tuy nhiên năng lực khai thác biển đến nay trên địa bàn toàn xã có 78  thuyền, trong đó có 52 thuyền máy, 26 thuyền chèo.</w:t>
      </w:r>
    </w:p>
    <w:p w:rsidR="0056693A" w:rsidRPr="00B4550A" w:rsidRDefault="0056693A" w:rsidP="002B7B03">
      <w:pPr>
        <w:ind w:firstLine="720"/>
        <w:jc w:val="both"/>
        <w:rPr>
          <w:color w:val="000000" w:themeColor="text1"/>
          <w:sz w:val="28"/>
          <w:szCs w:val="28"/>
        </w:rPr>
      </w:pPr>
      <w:r w:rsidRPr="00B4550A">
        <w:rPr>
          <w:color w:val="000000" w:themeColor="text1"/>
          <w:spacing w:val="-6"/>
          <w:sz w:val="28"/>
          <w:szCs w:val="28"/>
        </w:rPr>
        <w:t>Các hộ khai thác biển các phương tiện khai thác nghề truyền thống, tổ chức gần bờ, như: nghề lưới trích, lưới hai, lưới hố, lưới ba màn, mực, cá ớt mó, lưới doái…, Tổng sản lượng khai th</w:t>
      </w:r>
      <w:r w:rsidR="001605ED">
        <w:rPr>
          <w:color w:val="000000" w:themeColor="text1"/>
          <w:spacing w:val="-6"/>
          <w:sz w:val="28"/>
          <w:szCs w:val="28"/>
        </w:rPr>
        <w:t>ác 285/280 tấn đạt 102</w:t>
      </w:r>
      <w:r w:rsidRPr="00B4550A">
        <w:rPr>
          <w:color w:val="000000" w:themeColor="text1"/>
          <w:spacing w:val="-6"/>
          <w:sz w:val="28"/>
          <w:szCs w:val="28"/>
        </w:rPr>
        <w:t>%</w:t>
      </w:r>
      <w:r w:rsidRPr="00B4550A">
        <w:rPr>
          <w:color w:val="000000" w:themeColor="text1"/>
          <w:sz w:val="28"/>
          <w:szCs w:val="28"/>
        </w:rPr>
        <w:t xml:space="preserve"> KH</w:t>
      </w:r>
      <w:r w:rsidRPr="00B4550A">
        <w:rPr>
          <w:color w:val="000000" w:themeColor="text1"/>
          <w:spacing w:val="-6"/>
          <w:sz w:val="28"/>
          <w:szCs w:val="28"/>
        </w:rPr>
        <w:t>.</w:t>
      </w:r>
    </w:p>
    <w:p w:rsidR="0056693A" w:rsidRPr="00B4550A" w:rsidRDefault="0056693A" w:rsidP="002B7B03">
      <w:pPr>
        <w:ind w:firstLine="720"/>
        <w:jc w:val="both"/>
        <w:rPr>
          <w:color w:val="000000" w:themeColor="text1"/>
          <w:sz w:val="28"/>
          <w:szCs w:val="28"/>
        </w:rPr>
      </w:pPr>
      <w:r w:rsidRPr="00B4550A">
        <w:rPr>
          <w:color w:val="000000" w:themeColor="text1"/>
          <w:sz w:val="28"/>
          <w:szCs w:val="28"/>
        </w:rPr>
        <w:t>UBND xã đang tập trung chỉ đạo tiếp tục nhân rộng thêm nhiều mô hình khai thác biển, như cá ớt mó, mô hình lưới tôm, lưới cá khoai cao lườn từ nguồn vốn nông thôn mới, vốn ngân sách huyện hổ trợ 20 mô hình lưới khoai cao lườn với tổng kinh phí 330.000.000 đồng và vốn ngân sách xã, đã thực hiện các mô hình đem lại hiệu quả kinh tế cao, giải quyết tốt việc làm cho người lao động.</w:t>
      </w:r>
    </w:p>
    <w:p w:rsidR="0056693A" w:rsidRPr="00B4550A" w:rsidRDefault="0056693A" w:rsidP="002B7B03">
      <w:pPr>
        <w:spacing w:line="20" w:lineRule="atLeast"/>
        <w:ind w:firstLine="720"/>
        <w:jc w:val="both"/>
        <w:rPr>
          <w:b/>
          <w:color w:val="000000" w:themeColor="text1"/>
          <w:spacing w:val="-6"/>
          <w:sz w:val="28"/>
          <w:szCs w:val="28"/>
        </w:rPr>
      </w:pPr>
      <w:r w:rsidRPr="00B4550A">
        <w:rPr>
          <w:b/>
          <w:color w:val="000000" w:themeColor="text1"/>
          <w:spacing w:val="-6"/>
          <w:sz w:val="28"/>
          <w:szCs w:val="28"/>
        </w:rPr>
        <w:t>2. Nuôi trồng thủy sản:</w:t>
      </w:r>
    </w:p>
    <w:p w:rsidR="0056693A" w:rsidRPr="00B4550A" w:rsidRDefault="0056693A" w:rsidP="002B7B03">
      <w:pPr>
        <w:spacing w:line="20" w:lineRule="atLeast"/>
        <w:ind w:firstLine="720"/>
        <w:jc w:val="both"/>
        <w:rPr>
          <w:color w:val="000000" w:themeColor="text1"/>
          <w:spacing w:val="-6"/>
          <w:sz w:val="28"/>
          <w:szCs w:val="28"/>
        </w:rPr>
      </w:pPr>
      <w:r w:rsidRPr="00B4550A">
        <w:rPr>
          <w:color w:val="000000" w:themeColor="text1"/>
          <w:spacing w:val="-6"/>
          <w:sz w:val="28"/>
          <w:szCs w:val="28"/>
        </w:rPr>
        <w:t xml:space="preserve">Tổng diện tích thả nuôi tôm trên cát: 18 ha, với sản lượng ước </w:t>
      </w:r>
      <w:r>
        <w:rPr>
          <w:color w:val="000000" w:themeColor="text1"/>
          <w:spacing w:val="-6"/>
          <w:sz w:val="28"/>
          <w:szCs w:val="28"/>
        </w:rPr>
        <w:t>thực hiện thu hoạch 1.200/2.000 tấn, đạt 60</w:t>
      </w:r>
      <w:r w:rsidRPr="00B4550A">
        <w:rPr>
          <w:color w:val="000000" w:themeColor="text1"/>
          <w:spacing w:val="-6"/>
          <w:sz w:val="28"/>
          <w:szCs w:val="28"/>
        </w:rPr>
        <w:t>% kế hoạch.</w:t>
      </w:r>
    </w:p>
    <w:p w:rsidR="0056693A" w:rsidRPr="00B4550A" w:rsidRDefault="0056693A" w:rsidP="002B7B03">
      <w:pPr>
        <w:ind w:firstLine="720"/>
        <w:jc w:val="both"/>
        <w:rPr>
          <w:color w:val="000000" w:themeColor="text1"/>
          <w:sz w:val="28"/>
          <w:szCs w:val="28"/>
        </w:rPr>
      </w:pPr>
      <w:r w:rsidRPr="00B4550A">
        <w:rPr>
          <w:color w:val="000000" w:themeColor="text1"/>
          <w:sz w:val="28"/>
          <w:szCs w:val="28"/>
        </w:rPr>
        <w:lastRenderedPageBreak/>
        <w:t xml:space="preserve">Trong năm 2022, do tình hình thời tiết không ổn định, nắng nóng kéo dài nên tình dịch bệnh diễn biến phức tạp, đa số các hộ đều bị vấn đề về môi trường nuôi dẫn đến các bệnh như phân trắng, đường ruột làm tôm chậm lớn. Do ảnh hưởng của đại dịch bệnh Covid-19 nên giá thu mua tôm giảm, làm ảnh hưởng đến tình hình thả nuôi tôm trên địa bàn xã. </w:t>
      </w:r>
    </w:p>
    <w:p w:rsidR="0056693A" w:rsidRPr="009D0346" w:rsidRDefault="0056693A" w:rsidP="002B7B03">
      <w:pPr>
        <w:ind w:firstLine="720"/>
        <w:jc w:val="both"/>
        <w:rPr>
          <w:color w:val="000000" w:themeColor="text1"/>
          <w:spacing w:val="-6"/>
          <w:sz w:val="28"/>
          <w:szCs w:val="28"/>
          <w:lang w:val="sv-SE"/>
        </w:rPr>
      </w:pPr>
      <w:r w:rsidRPr="00B4550A">
        <w:rPr>
          <w:b/>
          <w:color w:val="000000" w:themeColor="text1"/>
          <w:spacing w:val="-6"/>
          <w:sz w:val="28"/>
          <w:szCs w:val="28"/>
          <w:lang w:val="sv-SE"/>
        </w:rPr>
        <w:t>3. Về chăn nuôi :</w:t>
      </w:r>
      <w:r w:rsidRPr="00B4550A">
        <w:rPr>
          <w:color w:val="000000" w:themeColor="text1"/>
          <w:spacing w:val="-6"/>
          <w:sz w:val="28"/>
          <w:szCs w:val="28"/>
          <w:lang w:val="sv-SE"/>
        </w:rPr>
        <w:t xml:space="preserve"> Tổng đàn lợn đạt 140 con. Đàn bò 98 con, gia cầm 2.700 con, Công tác chăn nuôi của người dân đã được quan tâm, đã kiểm soát dịch bệnh, gia súc, gia cầm qua đó chưa xảy ra dịch bệnh gia súc, gia cầm trên địa bàn.</w:t>
      </w:r>
    </w:p>
    <w:p w:rsidR="0056693A" w:rsidRPr="00B4550A" w:rsidRDefault="0056693A" w:rsidP="002B7B03">
      <w:pPr>
        <w:spacing w:line="20" w:lineRule="atLeast"/>
        <w:ind w:firstLine="720"/>
        <w:jc w:val="both"/>
        <w:rPr>
          <w:b/>
          <w:color w:val="000000" w:themeColor="text1"/>
          <w:spacing w:val="-6"/>
          <w:sz w:val="28"/>
          <w:szCs w:val="28"/>
          <w:lang w:val="sv-SE"/>
        </w:rPr>
      </w:pPr>
      <w:r w:rsidRPr="00B4550A">
        <w:rPr>
          <w:b/>
          <w:color w:val="000000" w:themeColor="text1"/>
          <w:spacing w:val="-6"/>
          <w:sz w:val="28"/>
          <w:szCs w:val="28"/>
          <w:lang w:val="sv-SE"/>
        </w:rPr>
        <w:t>4. Lâm nghiệp:</w:t>
      </w:r>
    </w:p>
    <w:p w:rsidR="0056693A" w:rsidRPr="00B4550A" w:rsidRDefault="0056693A" w:rsidP="002B7B03">
      <w:pPr>
        <w:spacing w:line="20" w:lineRule="atLeast"/>
        <w:ind w:firstLine="720"/>
        <w:jc w:val="both"/>
        <w:rPr>
          <w:color w:val="000000" w:themeColor="text1"/>
          <w:spacing w:val="-6"/>
          <w:sz w:val="28"/>
          <w:szCs w:val="28"/>
          <w:lang w:val="sv-SE"/>
        </w:rPr>
      </w:pPr>
      <w:r w:rsidRPr="00B4550A">
        <w:rPr>
          <w:color w:val="000000" w:themeColor="text1"/>
          <w:sz w:val="28"/>
          <w:szCs w:val="28"/>
        </w:rPr>
        <w:t>Tăng cường công tác quản lý, bảo vệ và phát triển rừng theo Chỉ thị 21/CT-UBND ngày 15/10/2018 của Ủy ban nhân dân tỉnh. UBND xã thường xuyên chú trọng công tác phòng cháy, chữa cháy rừng, công tác phòng chống thiên tai được triển khai nghiêm túc theo kế hoạch và phương án đã được xây dựng đầu năm.</w:t>
      </w:r>
    </w:p>
    <w:p w:rsidR="0056693A" w:rsidRPr="00B4550A" w:rsidRDefault="0056693A" w:rsidP="002B7B03">
      <w:pPr>
        <w:pStyle w:val="NormalWeb"/>
        <w:spacing w:before="0" w:beforeAutospacing="0" w:after="0" w:afterAutospacing="0" w:line="20" w:lineRule="atLeast"/>
        <w:ind w:firstLine="720"/>
        <w:jc w:val="both"/>
        <w:rPr>
          <w:color w:val="000000" w:themeColor="text1"/>
          <w:sz w:val="28"/>
          <w:szCs w:val="28"/>
          <w:lang w:val="sv-SE"/>
        </w:rPr>
      </w:pPr>
      <w:r w:rsidRPr="00B4550A">
        <w:rPr>
          <w:b/>
          <w:bCs/>
          <w:iCs/>
          <w:color w:val="000000" w:themeColor="text1"/>
          <w:sz w:val="28"/>
          <w:szCs w:val="28"/>
          <w:lang w:val="sv-SE"/>
        </w:rPr>
        <w:t>5. Tiểu thủ công nghiệp, thương mại dịch vụ và ngành nghề:</w:t>
      </w:r>
    </w:p>
    <w:p w:rsidR="0056693A" w:rsidRPr="00B4550A" w:rsidRDefault="0056693A" w:rsidP="002B7B03">
      <w:pPr>
        <w:pStyle w:val="NormalWeb"/>
        <w:spacing w:before="0" w:beforeAutospacing="0" w:after="0" w:afterAutospacing="0" w:line="20" w:lineRule="atLeast"/>
        <w:ind w:firstLine="720"/>
        <w:jc w:val="both"/>
        <w:rPr>
          <w:color w:val="000000" w:themeColor="text1"/>
          <w:sz w:val="28"/>
          <w:szCs w:val="28"/>
        </w:rPr>
      </w:pPr>
      <w:r w:rsidRPr="00B4550A">
        <w:rPr>
          <w:color w:val="000000" w:themeColor="text1"/>
          <w:sz w:val="28"/>
          <w:szCs w:val="28"/>
        </w:rPr>
        <w:t>- Công tác kinh doanh tại chợ của các tiểu thương được duy trì thường xuyên các mặt hàng, đảm bảo cho người tiêu dùng, Các ngành nghề được phát triển như nghề truyền thống ở địa phương may mặc, nghề xây dựng, mộc, v.v. ngày càng mở rộng góp phần quan trọng từng bước giải quyết việc làm, tăng thu nhập lao động.</w:t>
      </w:r>
    </w:p>
    <w:p w:rsidR="0056693A" w:rsidRPr="00B4550A" w:rsidRDefault="0056693A" w:rsidP="002B7B03">
      <w:pPr>
        <w:spacing w:line="20" w:lineRule="atLeast"/>
        <w:ind w:firstLine="720"/>
        <w:jc w:val="both"/>
        <w:rPr>
          <w:color w:val="000000" w:themeColor="text1"/>
          <w:spacing w:val="-6"/>
          <w:sz w:val="28"/>
          <w:szCs w:val="28"/>
          <w:lang w:val="sv-SE"/>
        </w:rPr>
      </w:pPr>
      <w:r w:rsidRPr="00B4550A">
        <w:rPr>
          <w:color w:val="000000" w:themeColor="text1"/>
          <w:spacing w:val="-6"/>
          <w:sz w:val="28"/>
          <w:szCs w:val="28"/>
          <w:lang w:val="sv-SE"/>
        </w:rPr>
        <w:t xml:space="preserve">-  Chế biến nước mắm: Trên địa bàn xã chủ yếu các hộ chế biến nước mắm nhỏ lẽ, tuy đã công nhận thương hiệu, nhưng làng nghề nước mắm Hải Nhuận chưa được tập trung vào điểm tiểu </w:t>
      </w:r>
      <w:r w:rsidR="002A39D9">
        <w:rPr>
          <w:color w:val="000000" w:themeColor="text1"/>
          <w:spacing w:val="-6"/>
          <w:sz w:val="28"/>
          <w:szCs w:val="28"/>
          <w:lang w:val="sv-SE"/>
        </w:rPr>
        <w:t>thủ công nghiệp để sản xuất, hạ</w:t>
      </w:r>
      <w:r w:rsidRPr="00B4550A">
        <w:rPr>
          <w:color w:val="000000" w:themeColor="text1"/>
          <w:spacing w:val="-6"/>
          <w:sz w:val="28"/>
          <w:szCs w:val="28"/>
          <w:lang w:val="sv-SE"/>
        </w:rPr>
        <w:t xml:space="preserve"> từng kỷ thuật tại điểm tiểu thủ công nghiệp được đầu tư hoàn thiện.</w:t>
      </w:r>
    </w:p>
    <w:p w:rsidR="0056693A" w:rsidRPr="00B4550A" w:rsidRDefault="0056693A" w:rsidP="002B7B03">
      <w:pPr>
        <w:spacing w:line="20" w:lineRule="atLeast"/>
        <w:ind w:firstLine="720"/>
        <w:jc w:val="both"/>
        <w:rPr>
          <w:b/>
          <w:color w:val="000000" w:themeColor="text1"/>
          <w:spacing w:val="-6"/>
          <w:sz w:val="28"/>
          <w:szCs w:val="28"/>
          <w:lang w:val="sv-SE"/>
        </w:rPr>
      </w:pPr>
      <w:r w:rsidRPr="00B4550A">
        <w:rPr>
          <w:b/>
          <w:color w:val="000000" w:themeColor="text1"/>
          <w:spacing w:val="-6"/>
          <w:sz w:val="28"/>
          <w:szCs w:val="28"/>
          <w:lang w:val="sv-SE"/>
        </w:rPr>
        <w:t xml:space="preserve">6. Tài chính – Tín dụng: </w:t>
      </w:r>
    </w:p>
    <w:p w:rsidR="0056693A" w:rsidRPr="00B3710E" w:rsidRDefault="0056693A" w:rsidP="002B7B03">
      <w:pPr>
        <w:ind w:firstLine="720"/>
        <w:jc w:val="both"/>
        <w:rPr>
          <w:spacing w:val="-6"/>
          <w:sz w:val="28"/>
          <w:szCs w:val="28"/>
          <w:lang w:val="sv-SE"/>
        </w:rPr>
      </w:pPr>
      <w:r w:rsidRPr="00B3710E">
        <w:rPr>
          <w:i/>
          <w:spacing w:val="-6"/>
          <w:sz w:val="28"/>
          <w:szCs w:val="28"/>
          <w:lang w:val="sv-SE"/>
        </w:rPr>
        <w:t>+ Ước thực hiện thu ngân sách trên địa bàn:</w:t>
      </w:r>
      <w:r w:rsidR="00094A33" w:rsidRPr="00B3710E">
        <w:rPr>
          <w:spacing w:val="-6"/>
          <w:sz w:val="28"/>
          <w:szCs w:val="28"/>
          <w:lang w:val="sv-SE"/>
        </w:rPr>
        <w:t xml:space="preserve"> </w:t>
      </w:r>
      <w:r w:rsidR="00B3710E" w:rsidRPr="00B3710E">
        <w:rPr>
          <w:spacing w:val="-6"/>
          <w:sz w:val="28"/>
          <w:szCs w:val="28"/>
          <w:lang w:val="sv-SE"/>
        </w:rPr>
        <w:t>11.140.000.000</w:t>
      </w:r>
      <w:r w:rsidR="00094A33" w:rsidRPr="00B3710E">
        <w:rPr>
          <w:spacing w:val="-6"/>
          <w:sz w:val="28"/>
          <w:szCs w:val="28"/>
          <w:lang w:val="sv-SE"/>
        </w:rPr>
        <w:t>đồng, đạt 1</w:t>
      </w:r>
      <w:r w:rsidR="00B3710E" w:rsidRPr="00B3710E">
        <w:rPr>
          <w:spacing w:val="-6"/>
          <w:sz w:val="28"/>
          <w:szCs w:val="28"/>
          <w:lang w:val="sv-SE"/>
        </w:rPr>
        <w:t>48</w:t>
      </w:r>
      <w:r w:rsidRPr="00B3710E">
        <w:rPr>
          <w:spacing w:val="-6"/>
          <w:sz w:val="28"/>
          <w:szCs w:val="28"/>
          <w:lang w:val="sv-SE"/>
        </w:rPr>
        <w:t xml:space="preserve"> % so với dự toán huyện giao và HĐND xã giao, trong đó:</w:t>
      </w:r>
    </w:p>
    <w:p w:rsidR="0056693A" w:rsidRPr="00B3710E" w:rsidRDefault="0056693A" w:rsidP="002B7B03">
      <w:pPr>
        <w:ind w:firstLine="720"/>
        <w:jc w:val="both"/>
        <w:rPr>
          <w:spacing w:val="-6"/>
          <w:sz w:val="28"/>
          <w:szCs w:val="28"/>
          <w:lang w:val="sv-SE"/>
        </w:rPr>
      </w:pPr>
      <w:r w:rsidRPr="00B3710E">
        <w:rPr>
          <w:spacing w:val="-6"/>
          <w:sz w:val="28"/>
          <w:szCs w:val="28"/>
          <w:lang w:val="sv-SE"/>
        </w:rPr>
        <w:t>- Thu n</w:t>
      </w:r>
      <w:r w:rsidR="00094A33" w:rsidRPr="00B3710E">
        <w:rPr>
          <w:spacing w:val="-6"/>
          <w:sz w:val="28"/>
          <w:szCs w:val="28"/>
          <w:lang w:val="sv-SE"/>
        </w:rPr>
        <w:t>gân sách cấp trên: 10.14</w:t>
      </w:r>
      <w:r w:rsidR="00B3710E" w:rsidRPr="00B3710E">
        <w:rPr>
          <w:spacing w:val="-6"/>
          <w:sz w:val="28"/>
          <w:szCs w:val="28"/>
          <w:lang w:val="sv-SE"/>
        </w:rPr>
        <w:t>3.730</w:t>
      </w:r>
      <w:r w:rsidR="00094A33" w:rsidRPr="00B3710E">
        <w:rPr>
          <w:spacing w:val="-6"/>
          <w:sz w:val="28"/>
          <w:szCs w:val="28"/>
          <w:lang w:val="sv-SE"/>
        </w:rPr>
        <w:t>.000 đồng, đạt 189</w:t>
      </w:r>
      <w:r w:rsidRPr="00B3710E">
        <w:rPr>
          <w:spacing w:val="-6"/>
          <w:sz w:val="28"/>
          <w:szCs w:val="28"/>
          <w:lang w:val="sv-SE"/>
        </w:rPr>
        <w:t xml:space="preserve">% kế hoạch so với dự toán giao, </w:t>
      </w:r>
    </w:p>
    <w:p w:rsidR="0056693A" w:rsidRPr="00B3710E" w:rsidRDefault="0056693A" w:rsidP="002B7B03">
      <w:pPr>
        <w:ind w:firstLine="720"/>
        <w:jc w:val="both"/>
        <w:rPr>
          <w:spacing w:val="-6"/>
          <w:sz w:val="28"/>
          <w:szCs w:val="28"/>
          <w:lang w:val="sv-SE"/>
        </w:rPr>
      </w:pPr>
      <w:r w:rsidRPr="00B3710E">
        <w:rPr>
          <w:spacing w:val="-6"/>
          <w:sz w:val="28"/>
          <w:szCs w:val="28"/>
          <w:lang w:val="sv-SE"/>
        </w:rPr>
        <w:t xml:space="preserve">- Thu chuyển nguồn năm 2021 sang năm 2022: 146.270.000 đồng, </w:t>
      </w:r>
    </w:p>
    <w:p w:rsidR="0056693A" w:rsidRPr="00B3710E" w:rsidRDefault="00B3710E" w:rsidP="002B7B03">
      <w:pPr>
        <w:ind w:firstLine="720"/>
        <w:jc w:val="both"/>
        <w:rPr>
          <w:spacing w:val="-6"/>
          <w:sz w:val="28"/>
          <w:szCs w:val="28"/>
          <w:lang w:val="sv-SE"/>
        </w:rPr>
      </w:pPr>
      <w:r>
        <w:rPr>
          <w:spacing w:val="-6"/>
          <w:sz w:val="28"/>
          <w:szCs w:val="28"/>
          <w:lang w:val="sv-SE"/>
        </w:rPr>
        <w:t>- Thu địa phương chưa bao gồm tiền đất</w:t>
      </w:r>
      <w:r w:rsidR="00094A33" w:rsidRPr="00B3710E">
        <w:rPr>
          <w:spacing w:val="-6"/>
          <w:sz w:val="28"/>
          <w:szCs w:val="28"/>
          <w:lang w:val="sv-SE"/>
        </w:rPr>
        <w:t>: 350.000.000 đồng,  đạt 194</w:t>
      </w:r>
      <w:r w:rsidR="0056693A" w:rsidRPr="00B3710E">
        <w:rPr>
          <w:spacing w:val="-6"/>
          <w:sz w:val="28"/>
          <w:szCs w:val="28"/>
          <w:lang w:val="sv-SE"/>
        </w:rPr>
        <w:t xml:space="preserve">%  so với dự toán huyện giao, và HĐND xã giao, </w:t>
      </w:r>
    </w:p>
    <w:p w:rsidR="0056693A" w:rsidRPr="00B3710E" w:rsidRDefault="0056693A" w:rsidP="002B7B03">
      <w:pPr>
        <w:ind w:firstLine="720"/>
        <w:jc w:val="both"/>
        <w:rPr>
          <w:spacing w:val="-6"/>
          <w:sz w:val="28"/>
          <w:szCs w:val="28"/>
          <w:lang w:val="sv-SE"/>
        </w:rPr>
      </w:pPr>
      <w:r w:rsidRPr="00B3710E">
        <w:rPr>
          <w:spacing w:val="-6"/>
          <w:sz w:val="28"/>
          <w:szCs w:val="28"/>
          <w:lang w:val="sv-SE"/>
        </w:rPr>
        <w:t xml:space="preserve">- Thu tiền đất: </w:t>
      </w:r>
      <w:r w:rsidR="00094A33" w:rsidRPr="00B3710E">
        <w:rPr>
          <w:spacing w:val="-6"/>
          <w:sz w:val="28"/>
          <w:szCs w:val="28"/>
          <w:lang w:val="sv-SE"/>
        </w:rPr>
        <w:t>5</w:t>
      </w:r>
      <w:r w:rsidRPr="00B3710E">
        <w:rPr>
          <w:spacing w:val="-6"/>
          <w:sz w:val="28"/>
          <w:szCs w:val="28"/>
          <w:lang w:val="sv-SE"/>
        </w:rPr>
        <w:t>0</w:t>
      </w:r>
      <w:r w:rsidR="009D2902" w:rsidRPr="00B3710E">
        <w:rPr>
          <w:spacing w:val="-6"/>
          <w:sz w:val="28"/>
          <w:szCs w:val="28"/>
          <w:lang w:val="sv-SE"/>
        </w:rPr>
        <w:t>0</w:t>
      </w:r>
      <w:r w:rsidR="00B3710E" w:rsidRPr="00B3710E">
        <w:rPr>
          <w:spacing w:val="-6"/>
          <w:sz w:val="28"/>
          <w:szCs w:val="28"/>
          <w:lang w:val="sv-SE"/>
        </w:rPr>
        <w:t>.000.000 đồng</w:t>
      </w:r>
      <w:r w:rsidR="00094A33" w:rsidRPr="00B3710E">
        <w:rPr>
          <w:spacing w:val="-6"/>
          <w:sz w:val="28"/>
          <w:szCs w:val="28"/>
          <w:lang w:val="sv-SE"/>
        </w:rPr>
        <w:t>, đạt 25% so với kế hoạch</w:t>
      </w:r>
    </w:p>
    <w:p w:rsidR="0056693A" w:rsidRPr="005F7419" w:rsidRDefault="0056693A" w:rsidP="002B7B03">
      <w:pPr>
        <w:ind w:firstLine="720"/>
        <w:jc w:val="both"/>
        <w:rPr>
          <w:spacing w:val="-6"/>
          <w:sz w:val="28"/>
          <w:szCs w:val="28"/>
          <w:lang w:val="sv-SE"/>
        </w:rPr>
      </w:pPr>
      <w:r w:rsidRPr="00B3710E">
        <w:rPr>
          <w:i/>
          <w:spacing w:val="-6"/>
          <w:sz w:val="28"/>
          <w:szCs w:val="28"/>
          <w:lang w:val="sv-SE"/>
        </w:rPr>
        <w:t>+ Ước chi ngân sách</w:t>
      </w:r>
      <w:r w:rsidRPr="00B3710E">
        <w:rPr>
          <w:spacing w:val="-6"/>
          <w:sz w:val="28"/>
          <w:szCs w:val="28"/>
          <w:lang w:val="sv-SE"/>
        </w:rPr>
        <w:t>:</w:t>
      </w:r>
      <w:r w:rsidR="00094A33" w:rsidRPr="00B3710E">
        <w:rPr>
          <w:spacing w:val="-6"/>
          <w:sz w:val="28"/>
          <w:szCs w:val="28"/>
          <w:lang w:val="sv-SE"/>
        </w:rPr>
        <w:t xml:space="preserve"> </w:t>
      </w:r>
      <w:r w:rsidR="00B3710E" w:rsidRPr="00B3710E">
        <w:rPr>
          <w:spacing w:val="-6"/>
          <w:sz w:val="28"/>
          <w:szCs w:val="28"/>
          <w:lang w:val="sv-SE"/>
        </w:rPr>
        <w:t xml:space="preserve">11.140.000.000đồng </w:t>
      </w:r>
      <w:r w:rsidR="00094A33" w:rsidRPr="00B3710E">
        <w:rPr>
          <w:spacing w:val="-6"/>
          <w:sz w:val="28"/>
          <w:szCs w:val="28"/>
          <w:lang w:val="sv-SE"/>
        </w:rPr>
        <w:t>, đạt 1</w:t>
      </w:r>
      <w:r w:rsidR="00B3710E" w:rsidRPr="00B3710E">
        <w:rPr>
          <w:spacing w:val="-6"/>
          <w:sz w:val="28"/>
          <w:szCs w:val="28"/>
          <w:lang w:val="sv-SE"/>
        </w:rPr>
        <w:t>7</w:t>
      </w:r>
      <w:r w:rsidR="00B3710E">
        <w:rPr>
          <w:spacing w:val="-6"/>
          <w:sz w:val="28"/>
          <w:szCs w:val="28"/>
          <w:lang w:val="sv-SE"/>
        </w:rPr>
        <w:t>0</w:t>
      </w:r>
      <w:r w:rsidR="00094A33" w:rsidRPr="00B3710E">
        <w:rPr>
          <w:spacing w:val="-6"/>
          <w:sz w:val="28"/>
          <w:szCs w:val="28"/>
          <w:lang w:val="sv-SE"/>
        </w:rPr>
        <w:t>%</w:t>
      </w:r>
      <w:r w:rsidRPr="00B3710E">
        <w:rPr>
          <w:spacing w:val="-6"/>
          <w:sz w:val="28"/>
          <w:szCs w:val="28"/>
          <w:lang w:val="sv-SE"/>
        </w:rPr>
        <w:t xml:space="preserve">, Công tác chi ngân sách </w:t>
      </w:r>
      <w:r w:rsidRPr="005F7419">
        <w:rPr>
          <w:spacing w:val="-6"/>
          <w:sz w:val="28"/>
          <w:szCs w:val="28"/>
          <w:lang w:val="sv-SE"/>
        </w:rPr>
        <w:t>đảm bảo cho các hoạt động thường xuyên củng như đột xuất của địa phương, trong chi ngân sách luôn luôn thực hiện tốt công tác tiết kiệm chi.</w:t>
      </w:r>
    </w:p>
    <w:p w:rsidR="0056693A" w:rsidRPr="00B4550A" w:rsidRDefault="0056693A" w:rsidP="002B7B03">
      <w:pPr>
        <w:ind w:firstLine="720"/>
        <w:jc w:val="both"/>
        <w:rPr>
          <w:color w:val="000000" w:themeColor="text1"/>
          <w:spacing w:val="-6"/>
          <w:sz w:val="28"/>
          <w:szCs w:val="28"/>
        </w:rPr>
      </w:pPr>
      <w:r w:rsidRPr="00B4550A">
        <w:rPr>
          <w:b/>
          <w:color w:val="000000" w:themeColor="text1"/>
          <w:spacing w:val="-6"/>
          <w:sz w:val="28"/>
          <w:szCs w:val="28"/>
          <w:lang w:val="sv-SE"/>
        </w:rPr>
        <w:t>7.</w:t>
      </w:r>
      <w:r w:rsidRPr="00B4550A">
        <w:rPr>
          <w:b/>
          <w:color w:val="000000" w:themeColor="text1"/>
          <w:sz w:val="28"/>
          <w:szCs w:val="28"/>
        </w:rPr>
        <w:t xml:space="preserve"> Chương trình vay vốn tín dụng thực hiện có hiệu quả: </w:t>
      </w:r>
      <w:r w:rsidRPr="00B4550A">
        <w:rPr>
          <w:color w:val="000000" w:themeColor="text1"/>
          <w:spacing w:val="-6"/>
          <w:sz w:val="28"/>
          <w:szCs w:val="28"/>
          <w:lang w:val="sv-SE"/>
        </w:rPr>
        <w:t>Tổng dư nợ vay toàn xã 16.288.783.000 đồng, trong đó tất cả các chương trình vay như: chương trình vay hộ nghèo, cận nghèo chương trình vay học sinh, sinh viên, chương trình vay giải quyết việc làm, chương trình vay nước sạch..., đồng thời đã kiểm tra giám sát các hộ vay vốn khá chặt chẽ và đúng đối tượng.</w:t>
      </w:r>
    </w:p>
    <w:p w:rsidR="0056693A" w:rsidRPr="00B4550A" w:rsidRDefault="0056693A" w:rsidP="002B7B03">
      <w:pPr>
        <w:pStyle w:val="NormalWeb"/>
        <w:spacing w:before="0" w:beforeAutospacing="0" w:after="0" w:afterAutospacing="0" w:line="20" w:lineRule="atLeast"/>
        <w:ind w:firstLine="720"/>
        <w:jc w:val="both"/>
        <w:rPr>
          <w:color w:val="000000" w:themeColor="text1"/>
          <w:sz w:val="28"/>
          <w:szCs w:val="28"/>
          <w:lang w:val="sv-SE"/>
        </w:rPr>
      </w:pPr>
      <w:r w:rsidRPr="00B4550A">
        <w:rPr>
          <w:b/>
          <w:bCs/>
          <w:color w:val="000000" w:themeColor="text1"/>
          <w:sz w:val="28"/>
          <w:szCs w:val="28"/>
          <w:lang w:val="sv-SE"/>
        </w:rPr>
        <w:t xml:space="preserve">8. Đầu tư xây dựng, quy hoạch: </w:t>
      </w:r>
    </w:p>
    <w:p w:rsidR="0056693A" w:rsidRPr="00B4550A" w:rsidRDefault="0056693A" w:rsidP="002B7B03">
      <w:pPr>
        <w:pStyle w:val="NormalWeb"/>
        <w:spacing w:before="0" w:beforeAutospacing="0" w:after="0" w:afterAutospacing="0" w:line="20" w:lineRule="atLeast"/>
        <w:ind w:firstLine="720"/>
        <w:jc w:val="both"/>
        <w:rPr>
          <w:i/>
          <w:color w:val="000000" w:themeColor="text1"/>
          <w:sz w:val="28"/>
          <w:szCs w:val="28"/>
          <w:lang w:val="sv-SE"/>
        </w:rPr>
      </w:pPr>
      <w:r w:rsidRPr="00B4550A">
        <w:rPr>
          <w:bCs/>
          <w:i/>
          <w:iCs/>
          <w:color w:val="000000" w:themeColor="text1"/>
          <w:sz w:val="28"/>
          <w:szCs w:val="28"/>
          <w:lang w:val="sv-SE"/>
        </w:rPr>
        <w:t>+ Công tác đầu tư xây dựng:</w:t>
      </w:r>
    </w:p>
    <w:p w:rsidR="0056693A" w:rsidRPr="00B4550A" w:rsidRDefault="0056693A" w:rsidP="002B7B03">
      <w:pPr>
        <w:spacing w:line="20" w:lineRule="atLeast"/>
        <w:ind w:firstLine="720"/>
        <w:jc w:val="both"/>
        <w:rPr>
          <w:color w:val="000000" w:themeColor="text1"/>
          <w:sz w:val="28"/>
          <w:szCs w:val="28"/>
          <w:lang w:val="es-ES"/>
        </w:rPr>
      </w:pPr>
      <w:r w:rsidRPr="00B4550A">
        <w:rPr>
          <w:color w:val="000000" w:themeColor="text1"/>
          <w:sz w:val="28"/>
          <w:szCs w:val="28"/>
          <w:lang w:val="es-ES"/>
        </w:rPr>
        <w:t>Tổng vốn đầu tư toàn xã hội đạt 80/75 tỷ đồng, đạt 106%, trong đó vốn Nhà nước đầu tư xây dựng trên địa bàn xã khoảng 25 tỷ đồng.</w:t>
      </w:r>
    </w:p>
    <w:p w:rsidR="0056693A" w:rsidRPr="00B4550A" w:rsidRDefault="0056693A" w:rsidP="002B7B03">
      <w:pPr>
        <w:spacing w:line="20" w:lineRule="atLeast"/>
        <w:ind w:firstLine="720"/>
        <w:jc w:val="both"/>
        <w:rPr>
          <w:bCs/>
          <w:color w:val="000000" w:themeColor="text1"/>
          <w:sz w:val="28"/>
          <w:szCs w:val="28"/>
        </w:rPr>
      </w:pPr>
      <w:r w:rsidRPr="00B4550A">
        <w:rPr>
          <w:bCs/>
          <w:color w:val="000000" w:themeColor="text1"/>
          <w:sz w:val="28"/>
          <w:szCs w:val="28"/>
        </w:rPr>
        <w:lastRenderedPageBreak/>
        <w:t>Tập trung công tác kiêm kê tài sản trên đất để thống nhất tham mưu UBND huyện đền bù giải tỏa các hộ dân sát tuyến đường Phong Hải giáp Điền Hải, triển khai rà soát các công trình, dự án để xây dựng kế hoạch phát triển đô thị.</w:t>
      </w:r>
    </w:p>
    <w:p w:rsidR="0056693A" w:rsidRPr="00B4550A" w:rsidRDefault="0056693A" w:rsidP="002B7B03">
      <w:pPr>
        <w:ind w:firstLine="709"/>
        <w:jc w:val="both"/>
        <w:rPr>
          <w:rFonts w:eastAsia="MS Mincho"/>
          <w:color w:val="000000" w:themeColor="text1"/>
          <w:sz w:val="28"/>
          <w:szCs w:val="28"/>
          <w:lang w:eastAsia="de-DE"/>
        </w:rPr>
      </w:pPr>
      <w:r w:rsidRPr="00B4550A">
        <w:rPr>
          <w:rFonts w:eastAsia="MS Mincho"/>
          <w:color w:val="000000" w:themeColor="text1"/>
          <w:sz w:val="28"/>
          <w:szCs w:val="28"/>
        </w:rPr>
        <w:t>- Hoàn thành Kế hoạch v</w:t>
      </w:r>
      <w:r w:rsidRPr="00B4550A">
        <w:rPr>
          <w:rFonts w:eastAsia="MS Mincho"/>
          <w:color w:val="000000" w:themeColor="text1"/>
          <w:sz w:val="28"/>
          <w:szCs w:val="28"/>
          <w:lang w:val="vi-VN"/>
        </w:rPr>
        <w:t xml:space="preserve">ề việc </w:t>
      </w:r>
      <w:bookmarkStart w:id="0" w:name="_Hlk75707529"/>
      <w:r w:rsidRPr="00B4550A">
        <w:rPr>
          <w:rFonts w:eastAsia="MS Mincho"/>
          <w:color w:val="000000" w:themeColor="text1"/>
          <w:sz w:val="28"/>
          <w:szCs w:val="28"/>
          <w:lang w:val="vi-VN"/>
        </w:rPr>
        <w:t>triển khai thực hiện Chương trình hành động của Đảng ủy về Chương trình hành động số 10-CTr/HU ngày 11/01/2022 của Huyện ủy Phong Điền và Nghị quyết số 15-NQ/TU ngày 13/12/2021 của Tỉnh uỷ về xây dựng, phát triển huyện Phong Điền đến năm 2025, định hướng đến năm 2030</w:t>
      </w:r>
      <w:r w:rsidRPr="00B4550A">
        <w:rPr>
          <w:rFonts w:eastAsia="MS Mincho"/>
          <w:color w:val="000000" w:themeColor="text1"/>
          <w:sz w:val="28"/>
          <w:szCs w:val="28"/>
        </w:rPr>
        <w:t>.</w:t>
      </w:r>
    </w:p>
    <w:bookmarkEnd w:id="0"/>
    <w:p w:rsidR="0056693A" w:rsidRPr="00B4550A" w:rsidRDefault="0056693A" w:rsidP="002B7B03">
      <w:pPr>
        <w:pStyle w:val="ListParagraph1"/>
        <w:spacing w:after="0" w:line="240" w:lineRule="auto"/>
        <w:ind w:left="0" w:firstLine="709"/>
        <w:jc w:val="both"/>
        <w:rPr>
          <w:rFonts w:ascii="Times New Roman" w:hAnsi="Times New Roman"/>
          <w:color w:val="000000" w:themeColor="text1"/>
          <w:spacing w:val="-4"/>
          <w:szCs w:val="28"/>
        </w:rPr>
      </w:pPr>
      <w:r w:rsidRPr="00B4550A">
        <w:rPr>
          <w:rFonts w:ascii="Times New Roman" w:hAnsi="Times New Roman"/>
          <w:color w:val="000000" w:themeColor="text1"/>
          <w:spacing w:val="-4"/>
          <w:szCs w:val="28"/>
          <w:lang w:val="vi-VN"/>
        </w:rPr>
        <w:t xml:space="preserve">- Rà soát </w:t>
      </w:r>
      <w:r w:rsidRPr="00B4550A">
        <w:rPr>
          <w:rFonts w:ascii="Times New Roman" w:hAnsi="Times New Roman"/>
          <w:color w:val="000000" w:themeColor="text1"/>
          <w:spacing w:val="-4"/>
          <w:szCs w:val="28"/>
        </w:rPr>
        <w:t xml:space="preserve">quy hoạch, </w:t>
      </w:r>
      <w:r w:rsidRPr="00B4550A">
        <w:rPr>
          <w:rFonts w:ascii="Times New Roman" w:hAnsi="Times New Roman"/>
          <w:color w:val="000000" w:themeColor="text1"/>
          <w:spacing w:val="-4"/>
          <w:szCs w:val="28"/>
          <w:lang w:val="vi-VN"/>
        </w:rPr>
        <w:t xml:space="preserve">kế hoạch sử dụng đất và các hồ sơ cấp mới, đổi </w:t>
      </w:r>
      <w:r w:rsidRPr="00B4550A">
        <w:rPr>
          <w:rFonts w:ascii="Times New Roman" w:hAnsi="Times New Roman"/>
          <w:color w:val="000000" w:themeColor="text1"/>
          <w:spacing w:val="-4"/>
          <w:szCs w:val="28"/>
        </w:rPr>
        <w:t>giấy chứng nhận quyền sử dụng đất</w:t>
      </w:r>
      <w:r w:rsidRPr="00B4550A">
        <w:rPr>
          <w:rFonts w:ascii="Times New Roman" w:hAnsi="Times New Roman"/>
          <w:color w:val="000000" w:themeColor="text1"/>
          <w:spacing w:val="-4"/>
          <w:szCs w:val="28"/>
          <w:lang w:val="vi-VN"/>
        </w:rPr>
        <w:t xml:space="preserve"> còn tồn đọng trên địa bàn xã</w:t>
      </w:r>
      <w:r w:rsidRPr="00B4550A">
        <w:rPr>
          <w:rFonts w:ascii="Times New Roman" w:hAnsi="Times New Roman"/>
          <w:color w:val="000000" w:themeColor="text1"/>
          <w:spacing w:val="-4"/>
          <w:szCs w:val="28"/>
        </w:rPr>
        <w:t>, đồng thời lấy ý kiến của các hộ dân nuôi trồng thủy sản phía Đông Tỉnh lộ 22 về việc cấp giấy chứng nhận quyền sử dụng đất theo hình thức thuê đất 10 năm, đẩy nhanh hoàn thiện hồ sơ xây dựng hạ tầng khu đấu giá quyền sử dụng đất thôn Hải Phú để trình các cấp có thẩm quyền phê duyệt; Phối hợp với đơn vị thẩm tra, Phòng kinh tế hạ tầng huyện để đẩy nhanh tiến độ thẩm tra, thẩm định các công trình, dự án trên địa bàn xã. Khảo sát, thiết kế đầu tư hạ tầng kỹ thuật đấu giá quyền sử dụng đất khu dân cư thôn Hải Phú vị trí 2, tổ chức chỉnh trang khu trung tâm xã, triển khai giải phóng mặt bằng thi công công trục đường chính, mương tiểu thủ công nghiệp, sữa chữa nâng cấp cống đường thôn Hải Thành, sữa chữa hội trường UBND xã với tổng kinh phí 9.040.000.000 đồng, đường Hải Đông đi Điền Hải, phối thực hiện thuộc dự án LRAMP, đã hoàn thành việc rà soát các tiêu chí đánh giá sáp nhập phường giữa xã Phong Hải và Điền Hải</w:t>
      </w:r>
    </w:p>
    <w:p w:rsidR="0056693A" w:rsidRPr="00B4550A" w:rsidRDefault="0056693A" w:rsidP="002B7B03">
      <w:pPr>
        <w:pStyle w:val="ListParagraph1"/>
        <w:spacing w:after="0" w:line="240" w:lineRule="auto"/>
        <w:ind w:left="0" w:firstLine="709"/>
        <w:jc w:val="both"/>
        <w:rPr>
          <w:rFonts w:ascii="Times New Roman" w:hAnsi="Times New Roman"/>
          <w:color w:val="000000" w:themeColor="text1"/>
          <w:szCs w:val="28"/>
        </w:rPr>
      </w:pPr>
      <w:r w:rsidRPr="00B4550A">
        <w:rPr>
          <w:rFonts w:ascii="Times New Roman" w:hAnsi="Times New Roman"/>
          <w:color w:val="000000" w:themeColor="text1"/>
          <w:spacing w:val="-4"/>
          <w:szCs w:val="28"/>
        </w:rPr>
        <w:t>- Công tác cấp mới giấy chứng nhận quyền sử dụng đất, đến nay đã cấp 1.294 thửa, diện tích 102,44</w:t>
      </w:r>
      <w:r w:rsidRPr="00B4550A">
        <w:rPr>
          <w:rFonts w:ascii="Times New Roman" w:hAnsi="Times New Roman"/>
          <w:color w:val="000000" w:themeColor="text1"/>
          <w:szCs w:val="28"/>
        </w:rPr>
        <w:t>ha, đạt 91,06% về số thửa, 85,84 về diện tích cho các loại đất</w:t>
      </w:r>
    </w:p>
    <w:p w:rsidR="0056693A" w:rsidRPr="00B4550A" w:rsidRDefault="0056693A" w:rsidP="002B7B03">
      <w:pPr>
        <w:pStyle w:val="ListParagraph1"/>
        <w:spacing w:after="0" w:line="240" w:lineRule="auto"/>
        <w:ind w:left="0" w:firstLine="709"/>
        <w:jc w:val="both"/>
        <w:rPr>
          <w:rFonts w:ascii="Times New Roman" w:hAnsi="Times New Roman"/>
          <w:color w:val="000000" w:themeColor="text1"/>
          <w:szCs w:val="28"/>
        </w:rPr>
      </w:pPr>
      <w:r w:rsidRPr="00B4550A">
        <w:rPr>
          <w:rFonts w:ascii="Times New Roman" w:hAnsi="Times New Roman"/>
          <w:color w:val="000000" w:themeColor="text1"/>
          <w:spacing w:val="-4"/>
          <w:szCs w:val="28"/>
        </w:rPr>
        <w:t xml:space="preserve">- Công tác cấp đổi giấy chứng nhận quyền sử dụng đất, đến nay đã cấp 547 thửa, diện tích 13,92 </w:t>
      </w:r>
      <w:r w:rsidRPr="00B4550A">
        <w:rPr>
          <w:rFonts w:ascii="Times New Roman" w:hAnsi="Times New Roman"/>
          <w:color w:val="000000" w:themeColor="text1"/>
          <w:szCs w:val="28"/>
        </w:rPr>
        <w:t>ha, đạt 77,68% về số thửa, 92,38 về diện tích cho các loại đấ</w:t>
      </w:r>
      <w:r w:rsidR="00D7107A">
        <w:rPr>
          <w:rFonts w:ascii="Times New Roman" w:hAnsi="Times New Roman"/>
          <w:color w:val="000000" w:themeColor="text1"/>
          <w:szCs w:val="28"/>
        </w:rPr>
        <w:t>t, công tác cấp quyền sử dụng đất cho 2 khu tái định cư đến nay đã cấp 31 trường hợp</w:t>
      </w:r>
    </w:p>
    <w:p w:rsidR="0056693A" w:rsidRPr="00B4550A" w:rsidRDefault="0056693A" w:rsidP="002B7B03">
      <w:pPr>
        <w:ind w:firstLine="720"/>
        <w:jc w:val="both"/>
        <w:rPr>
          <w:b/>
          <w:color w:val="000000" w:themeColor="text1"/>
          <w:sz w:val="28"/>
          <w:szCs w:val="28"/>
        </w:rPr>
      </w:pPr>
      <w:r w:rsidRPr="00B4550A">
        <w:rPr>
          <w:b/>
          <w:color w:val="000000" w:themeColor="text1"/>
          <w:sz w:val="28"/>
          <w:szCs w:val="28"/>
        </w:rPr>
        <w:t>9. Công tác quản lý môi trường:</w:t>
      </w:r>
    </w:p>
    <w:p w:rsidR="0056693A" w:rsidRPr="00B4550A" w:rsidRDefault="0056693A" w:rsidP="002B7B03">
      <w:pPr>
        <w:pStyle w:val="NormalWeb"/>
        <w:spacing w:before="0" w:beforeAutospacing="0" w:after="0" w:afterAutospacing="0"/>
        <w:ind w:firstLine="720"/>
        <w:jc w:val="both"/>
        <w:rPr>
          <w:color w:val="000000" w:themeColor="text1"/>
          <w:sz w:val="28"/>
          <w:szCs w:val="28"/>
        </w:rPr>
      </w:pPr>
      <w:r w:rsidRPr="00B4550A">
        <w:rPr>
          <w:color w:val="000000" w:themeColor="text1"/>
          <w:sz w:val="28"/>
          <w:szCs w:val="28"/>
        </w:rPr>
        <w:t>Phối kết hợp với các đoàn thể cấp xã và các thôn tiến hành tổ chức triển khai lễ phát động hưởng ứng ngày chủ nhật xanh theo Chỉ thị số: 14/CT-UBND ngày 23/04/2019 về việc ra quân thực hiện đề án ngày chủ nhật xanh, đồng thời tổ chức hưởng ứng ngày môi trường thế giới 05/06/2022, triển khai đồng bộ các giải pháp, phối hợp chặt chẽ giữa mặt trận và các đoàn thể từ xã đến thôn, triển khai vận động nhân dân tự bỏ rác vào bao đem ra vị trí theo lịch quy định, bước đầu có sự chuyễn biến tích cực.</w:t>
      </w:r>
    </w:p>
    <w:p w:rsidR="0056693A" w:rsidRPr="00B4550A" w:rsidRDefault="0056693A" w:rsidP="002B7B03">
      <w:pPr>
        <w:spacing w:line="20" w:lineRule="atLeast"/>
        <w:ind w:firstLine="720"/>
        <w:jc w:val="both"/>
        <w:rPr>
          <w:b/>
          <w:color w:val="000000" w:themeColor="text1"/>
          <w:spacing w:val="-6"/>
          <w:sz w:val="28"/>
          <w:szCs w:val="28"/>
          <w:lang w:val="sv-SE"/>
        </w:rPr>
      </w:pPr>
      <w:r w:rsidRPr="00B4550A">
        <w:rPr>
          <w:b/>
          <w:color w:val="000000" w:themeColor="text1"/>
          <w:spacing w:val="-6"/>
          <w:sz w:val="28"/>
          <w:szCs w:val="28"/>
          <w:lang w:val="sv-SE"/>
        </w:rPr>
        <w:t>II. Văn hóa - Xã hội:</w:t>
      </w:r>
    </w:p>
    <w:p w:rsidR="0056693A" w:rsidRPr="00B4550A" w:rsidRDefault="0056693A" w:rsidP="002B7B03">
      <w:pPr>
        <w:ind w:firstLine="720"/>
        <w:jc w:val="both"/>
        <w:outlineLvl w:val="0"/>
        <w:rPr>
          <w:b/>
          <w:color w:val="000000" w:themeColor="text1"/>
          <w:spacing w:val="-6"/>
          <w:sz w:val="28"/>
          <w:szCs w:val="28"/>
          <w:lang w:val="sv-SE"/>
        </w:rPr>
      </w:pPr>
      <w:r w:rsidRPr="00B4550A">
        <w:rPr>
          <w:b/>
          <w:color w:val="000000" w:themeColor="text1"/>
          <w:spacing w:val="-6"/>
          <w:sz w:val="28"/>
          <w:szCs w:val="28"/>
          <w:lang w:val="sv-SE"/>
        </w:rPr>
        <w:t>1. Giáo dục và đào tạo:</w:t>
      </w:r>
    </w:p>
    <w:p w:rsidR="0056693A" w:rsidRPr="00B4550A" w:rsidRDefault="0056693A" w:rsidP="002B7B03">
      <w:pPr>
        <w:spacing w:line="20" w:lineRule="atLeast"/>
        <w:ind w:firstLine="720"/>
        <w:jc w:val="both"/>
        <w:rPr>
          <w:color w:val="000000" w:themeColor="text1"/>
          <w:sz w:val="28"/>
          <w:szCs w:val="28"/>
        </w:rPr>
      </w:pPr>
      <w:r w:rsidRPr="00B4550A">
        <w:rPr>
          <w:color w:val="000000" w:themeColor="text1"/>
          <w:sz w:val="28"/>
          <w:szCs w:val="28"/>
          <w:lang w:val="es-ES"/>
        </w:rPr>
        <w:t>- Hoàn thành tốt các nhiệm vụ năm học 2021-2022 và triển khai nhiệm vụ năm học 2022-2023 đảm bảo theo kế hoạch</w:t>
      </w:r>
      <w:r w:rsidRPr="00B4550A">
        <w:rPr>
          <w:color w:val="000000" w:themeColor="text1"/>
          <w:sz w:val="28"/>
          <w:szCs w:val="28"/>
        </w:rPr>
        <w:t xml:space="preserve">,  kết quả chất lượng của 3 cấp học đạt khá cao THCS 225/225 em, đạt 100% không có học sinh bỏ học, Thi học sinh giỏi lớp 6,7,8 cấp huyện đạt 04 giải(01 giải nhì văn 6; 01 khuyến khích văn 6; 01 giải nhì hóa 8; 01 giải ba hóa 8); Thi sáng tạo thanh thiếu niên và nhi đồng đạt giải nhì cấp huyện tham gia dự thi tỉnh; điền kinh truyền thống cấp huyện đạt giải ba toàn đoàn; Trường Tiểu học tỷ lệ học sinh 396/396 em, đạt 100%. Các hoạt động trong </w:t>
      </w:r>
      <w:r w:rsidRPr="00B4550A">
        <w:rPr>
          <w:color w:val="000000" w:themeColor="text1"/>
          <w:sz w:val="28"/>
          <w:szCs w:val="28"/>
        </w:rPr>
        <w:lastRenderedPageBreak/>
        <w:t>tháng: giao lưu học sinh giỏi cấp huyện (môn Toán 3 em, môn Tiếng việt có 4 em); giao lưu viết chữ đẹp cấp huyện 12 em tham gia; giao lưu vẽ tranh cấp huyện, giao lưu cờ vua cấp tỉnh có 01 giáo viên đạt giải 3; triển khai kế hoạch phụ đạo cho học sinh yếu và bồi dưỡng học sinh giỏi tham gia thi học sinh giỏi huyện, tổ chức cho học sinh đạt giải đi tham quan giả ngoại tại làng cổ phước tích, đồng thời đã Tổng kết năm học 2021-2022.</w:t>
      </w:r>
    </w:p>
    <w:p w:rsidR="0056693A" w:rsidRPr="00B4550A" w:rsidRDefault="0056693A" w:rsidP="002B7B03">
      <w:pPr>
        <w:ind w:firstLine="720"/>
        <w:jc w:val="both"/>
        <w:rPr>
          <w:b/>
          <w:color w:val="000000" w:themeColor="text1"/>
          <w:spacing w:val="-6"/>
          <w:sz w:val="28"/>
          <w:szCs w:val="28"/>
          <w:lang w:val="sv-SE"/>
        </w:rPr>
      </w:pPr>
      <w:r w:rsidRPr="00B4550A">
        <w:rPr>
          <w:b/>
          <w:color w:val="000000" w:themeColor="text1"/>
          <w:spacing w:val="-6"/>
          <w:sz w:val="28"/>
          <w:szCs w:val="28"/>
          <w:lang w:val="sv-SE"/>
        </w:rPr>
        <w:t>2. Văn hóa thông tin thể dục thể thao:</w:t>
      </w:r>
    </w:p>
    <w:p w:rsidR="0056693A" w:rsidRPr="00B4550A" w:rsidRDefault="0056693A" w:rsidP="002B7B03">
      <w:pPr>
        <w:ind w:firstLine="720"/>
        <w:jc w:val="both"/>
        <w:rPr>
          <w:bCs/>
          <w:color w:val="000000" w:themeColor="text1"/>
          <w:sz w:val="28"/>
          <w:szCs w:val="28"/>
          <w:lang w:val="es-ES"/>
        </w:rPr>
      </w:pPr>
      <w:r w:rsidRPr="00B4550A">
        <w:rPr>
          <w:color w:val="000000" w:themeColor="text1"/>
          <w:sz w:val="28"/>
          <w:szCs w:val="28"/>
          <w:shd w:val="clear" w:color="auto" w:fill="FFFFFF"/>
        </w:rPr>
        <w:t xml:space="preserve">Tổ chức trang trí cờ, khẩu hiệu, panô, apphich "Mừng Đảng - Mừng Xuân 2022" và </w:t>
      </w:r>
      <w:r w:rsidRPr="00B4550A">
        <w:rPr>
          <w:bCs/>
          <w:color w:val="000000" w:themeColor="text1"/>
          <w:sz w:val="28"/>
          <w:szCs w:val="28"/>
          <w:lang w:val="es-ES"/>
        </w:rPr>
        <w:t>kỷ niệm các ngày lễ lớn, các sự kiện trọng đại trong năm như: kỷ niệm 91 ngày thành lập Đảng cộng sản Việt Nam (03/02/1930-03/02/2022), 91 năm ngày thành lập Đoàn TNCS Hồ Chí Minh (26/3/1931-26/3/2022); 68 năm ngày chiến thắng Đi</w:t>
      </w:r>
      <w:r>
        <w:rPr>
          <w:bCs/>
          <w:color w:val="000000" w:themeColor="text1"/>
          <w:sz w:val="28"/>
          <w:szCs w:val="28"/>
          <w:lang w:val="es-ES"/>
        </w:rPr>
        <w:t>ện Biên Phủ (07/5/1954-07/5/2022</w:t>
      </w:r>
      <w:r w:rsidRPr="00B4550A">
        <w:rPr>
          <w:bCs/>
          <w:color w:val="000000" w:themeColor="text1"/>
          <w:sz w:val="28"/>
          <w:szCs w:val="28"/>
          <w:lang w:val="es-ES"/>
        </w:rPr>
        <w:t>); 47 năm ngày giải phóng</w:t>
      </w:r>
      <w:r>
        <w:rPr>
          <w:bCs/>
          <w:color w:val="000000" w:themeColor="text1"/>
          <w:sz w:val="28"/>
          <w:szCs w:val="28"/>
          <w:lang w:val="es-ES"/>
        </w:rPr>
        <w:t xml:space="preserve"> Phong Điền (24/3/1975-24/3/2022</w:t>
      </w:r>
      <w:r w:rsidRPr="00B4550A">
        <w:rPr>
          <w:bCs/>
          <w:color w:val="000000" w:themeColor="text1"/>
          <w:sz w:val="28"/>
          <w:szCs w:val="28"/>
          <w:lang w:val="es-ES"/>
        </w:rPr>
        <w:t xml:space="preserve">), </w:t>
      </w:r>
      <w:r w:rsidRPr="00B4550A">
        <w:rPr>
          <w:color w:val="000000" w:themeColor="text1"/>
          <w:sz w:val="28"/>
          <w:szCs w:val="28"/>
          <w:lang w:val="es-ES"/>
        </w:rPr>
        <w:t>132 năm ngày sinh Chủ tịch Hồ Chí Minh (19/5/1890-19/5/2022), tham gia các môn thi đấu Đại hội thể dục thể thao huyện, đạt giải nhì môn cờ tướng, đạt giải 3 môn bóng đá toàn huyện, phong trào bóng đá được tổ chức tại thôn Hải Thê, Hải Thành, Hải Phú, khá sôi động, đồng thời tổ chức thành công lễ hội đua thuyền truyền thống xã Phong Hải chào mừng kỷ niệm 77 năm cách mạng tháng 8 và Quốc khánh 02/9.</w:t>
      </w:r>
    </w:p>
    <w:p w:rsidR="0056693A" w:rsidRPr="00B4550A" w:rsidRDefault="0056693A" w:rsidP="002B7B03">
      <w:pPr>
        <w:pStyle w:val="NormalWeb"/>
        <w:spacing w:before="0" w:beforeAutospacing="0" w:after="0" w:afterAutospacing="0" w:line="193" w:lineRule="atLeast"/>
        <w:ind w:firstLine="720"/>
        <w:jc w:val="both"/>
        <w:rPr>
          <w:b/>
          <w:color w:val="000000" w:themeColor="text1"/>
          <w:sz w:val="28"/>
          <w:szCs w:val="28"/>
          <w:lang w:val="pt-BR"/>
        </w:rPr>
      </w:pPr>
      <w:r w:rsidRPr="00B4550A">
        <w:rPr>
          <w:b/>
          <w:color w:val="000000" w:themeColor="text1"/>
          <w:sz w:val="28"/>
          <w:szCs w:val="28"/>
          <w:lang w:val="pt-BR"/>
        </w:rPr>
        <w:t>3.</w:t>
      </w:r>
      <w:r w:rsidRPr="00B4550A">
        <w:rPr>
          <w:b/>
          <w:color w:val="000000" w:themeColor="text1"/>
          <w:spacing w:val="-6"/>
          <w:sz w:val="28"/>
          <w:szCs w:val="28"/>
          <w:lang w:val="sv-SE"/>
        </w:rPr>
        <w:t xml:space="preserve"> Chính sách xã hội, lao động việc làm, an sinh xã hội:</w:t>
      </w:r>
    </w:p>
    <w:p w:rsidR="0056693A" w:rsidRPr="00B4550A" w:rsidRDefault="0056693A" w:rsidP="002B7B03">
      <w:pPr>
        <w:spacing w:line="20" w:lineRule="atLeast"/>
        <w:ind w:firstLine="720"/>
        <w:jc w:val="both"/>
        <w:rPr>
          <w:color w:val="000000" w:themeColor="text1"/>
          <w:sz w:val="28"/>
          <w:szCs w:val="28"/>
        </w:rPr>
      </w:pPr>
      <w:r w:rsidRPr="00B4550A">
        <w:rPr>
          <w:color w:val="000000" w:themeColor="text1"/>
          <w:sz w:val="28"/>
          <w:szCs w:val="28"/>
          <w:shd w:val="clear" w:color="auto" w:fill="FFFFFF"/>
        </w:rPr>
        <w:t>Đảng ủy, HĐND, UBND, UBMTTQ Việt Nam xã đã tổ chức thực hiện tốt công tác thăm hỏi, động viên vật chất và tinh thần các đối tượng chính sách xã hội, người có công 37 xuất, mỗi xuất 150.000 đồng. Những phần quà của Chủ tịch nước, của tỉnh, của huyện và của xã tặng cho đối tượng người có công và đối tượng chính sách xã hội, hộ nghèo, hộ cận nghèo, đã được chuyển đến tận tay, đúng đối tượng và chuyển trước tết, đảm bảo theo đúng quy định với tổng số tiền</w:t>
      </w:r>
      <w:r w:rsidRPr="00B4550A">
        <w:rPr>
          <w:color w:val="000000" w:themeColor="text1"/>
          <w:sz w:val="28"/>
          <w:szCs w:val="28"/>
        </w:rPr>
        <w:t>: 114.400.000 đồng, đã tổ chức thẩm định đánh giá 11 hồ sơ, đề nghị hưởng chế độ khuyết tật, công tác giảm nghèo triển khai đồng bộ các giải pháp với mục tiêu giảm nghèo 04 hộ năm 2022.</w:t>
      </w:r>
    </w:p>
    <w:p w:rsidR="0056693A" w:rsidRPr="00B4550A" w:rsidRDefault="0056693A" w:rsidP="002B7B03">
      <w:pPr>
        <w:ind w:firstLine="720"/>
        <w:jc w:val="both"/>
        <w:rPr>
          <w:color w:val="000000" w:themeColor="text1"/>
          <w:sz w:val="28"/>
          <w:szCs w:val="28"/>
        </w:rPr>
      </w:pPr>
      <w:r w:rsidRPr="00B4550A">
        <w:rPr>
          <w:color w:val="000000" w:themeColor="text1"/>
          <w:sz w:val="28"/>
          <w:szCs w:val="28"/>
        </w:rPr>
        <w:t>Ngoài quà của Nhà nước, Hội chữ thập đỏ xã đã vận động những tập thể và cá nhân trong và ngoài nước, hổ trợ cho các hộ chính sách, hộ nghèo, hộ cận nghèo, các đối tượng tàn tật 1.346 xuất, với số tiền 1.203.000.000 đồng</w:t>
      </w:r>
    </w:p>
    <w:p w:rsidR="0056693A" w:rsidRPr="00B4550A" w:rsidRDefault="0056693A" w:rsidP="002B7B03">
      <w:pPr>
        <w:ind w:firstLine="720"/>
        <w:jc w:val="both"/>
        <w:rPr>
          <w:b/>
          <w:color w:val="000000" w:themeColor="text1"/>
          <w:spacing w:val="-6"/>
          <w:sz w:val="28"/>
          <w:szCs w:val="28"/>
          <w:lang w:val="sv-SE"/>
        </w:rPr>
      </w:pPr>
      <w:r w:rsidRPr="00B4550A">
        <w:rPr>
          <w:b/>
          <w:color w:val="000000" w:themeColor="text1"/>
          <w:spacing w:val="-6"/>
          <w:sz w:val="28"/>
          <w:szCs w:val="28"/>
          <w:lang w:val="sv-SE"/>
        </w:rPr>
        <w:t>4. Y tế, dân số kế hoạch hóa gia đình:</w:t>
      </w:r>
    </w:p>
    <w:p w:rsidR="0056693A" w:rsidRPr="00B4550A" w:rsidRDefault="0056693A" w:rsidP="002B7B03">
      <w:pPr>
        <w:tabs>
          <w:tab w:val="left" w:pos="720"/>
        </w:tabs>
        <w:jc w:val="both"/>
        <w:rPr>
          <w:color w:val="000000" w:themeColor="text1"/>
          <w:sz w:val="28"/>
          <w:szCs w:val="28"/>
          <w:lang w:val="es-ES"/>
        </w:rPr>
      </w:pPr>
      <w:r w:rsidRPr="00B4550A">
        <w:rPr>
          <w:color w:val="000000" w:themeColor="text1"/>
          <w:sz w:val="28"/>
          <w:szCs w:val="28"/>
          <w:lang w:val="es-ES"/>
        </w:rPr>
        <w:tab/>
        <w:t>Tiếp tục duy trì công tác khám chữa bệnh đến nay số lần khám 534 lượt người như khám cho hộ nghèo và hộ chính sách, người cao tuổi, người già neo đơn…. bảo đảm xử lý và cấp cứu kịp thời ca bệnh trong mọi tình huống. Tăng cường công tác theo dõi, giám sát dịch bệnh và công tác kiểm tra vệ sinh an toàn thực phẩm, duy trì 100% đạt chuẩn quốc gia về y tế; 98% người dân tham gia bảo hiểm y tế, công tác tiêm phòng vắc xin cho người dân đảm bảo tiến độ đề ra.</w:t>
      </w:r>
    </w:p>
    <w:p w:rsidR="0056693A" w:rsidRPr="00B4550A" w:rsidRDefault="0056693A" w:rsidP="002B7B03">
      <w:pPr>
        <w:tabs>
          <w:tab w:val="left" w:pos="720"/>
        </w:tabs>
        <w:jc w:val="both"/>
        <w:rPr>
          <w:b/>
          <w:color w:val="000000" w:themeColor="text1"/>
          <w:sz w:val="28"/>
          <w:szCs w:val="28"/>
          <w:lang w:val="es-ES"/>
        </w:rPr>
      </w:pPr>
      <w:r w:rsidRPr="00B4550A">
        <w:rPr>
          <w:color w:val="000000" w:themeColor="text1"/>
          <w:sz w:val="28"/>
          <w:szCs w:val="28"/>
          <w:lang w:val="es-ES"/>
        </w:rPr>
        <w:tab/>
      </w:r>
      <w:r w:rsidRPr="00B4550A">
        <w:rPr>
          <w:b/>
          <w:color w:val="000000" w:themeColor="text1"/>
          <w:sz w:val="28"/>
          <w:szCs w:val="28"/>
          <w:lang w:val="es-ES"/>
        </w:rPr>
        <w:t>5. Tư pháp – Hộ tịch:</w:t>
      </w:r>
    </w:p>
    <w:p w:rsidR="0056693A" w:rsidRPr="00B4550A" w:rsidRDefault="0056693A" w:rsidP="002B7B03">
      <w:pPr>
        <w:ind w:firstLine="720"/>
        <w:jc w:val="both"/>
        <w:rPr>
          <w:color w:val="000000" w:themeColor="text1"/>
          <w:sz w:val="28"/>
          <w:szCs w:val="28"/>
        </w:rPr>
      </w:pPr>
      <w:r w:rsidRPr="00B4550A">
        <w:rPr>
          <w:color w:val="000000" w:themeColor="text1"/>
          <w:sz w:val="28"/>
          <w:szCs w:val="28"/>
        </w:rPr>
        <w:t>Thực hiện nghị định số 123/2015/NĐ-CP ngày 15/11/2015 của Chính phủ về đăng ký quản lý hộ tịch và thông tư số 15/2015 ngày 16/11/2015 của Bộ tư pháp về cấp bản sao từ bản góc, chứng thực bản sao từ bản chính, chứng thực chữ ký đảm bảo cho các tổ chức và cá nhân khi đến giao dịch.</w:t>
      </w:r>
    </w:p>
    <w:p w:rsidR="0056693A" w:rsidRPr="00B4550A" w:rsidRDefault="0056693A" w:rsidP="002B7B03">
      <w:pPr>
        <w:spacing w:line="20" w:lineRule="atLeast"/>
        <w:ind w:firstLine="720"/>
        <w:jc w:val="both"/>
        <w:rPr>
          <w:b/>
          <w:color w:val="000000" w:themeColor="text1"/>
          <w:spacing w:val="-6"/>
          <w:sz w:val="28"/>
          <w:szCs w:val="28"/>
        </w:rPr>
      </w:pPr>
      <w:r w:rsidRPr="00B4550A">
        <w:rPr>
          <w:b/>
          <w:color w:val="000000" w:themeColor="text1"/>
          <w:spacing w:val="-6"/>
          <w:sz w:val="28"/>
          <w:szCs w:val="28"/>
        </w:rPr>
        <w:lastRenderedPageBreak/>
        <w:t>III. QUỐC PHÒNG – AN NINH:</w:t>
      </w:r>
    </w:p>
    <w:p w:rsidR="0056693A" w:rsidRPr="00B4550A" w:rsidRDefault="0056693A" w:rsidP="002B7B03">
      <w:pPr>
        <w:tabs>
          <w:tab w:val="left" w:pos="720"/>
        </w:tabs>
        <w:spacing w:line="20" w:lineRule="atLeast"/>
        <w:ind w:firstLine="720"/>
        <w:jc w:val="both"/>
        <w:rPr>
          <w:bCs/>
          <w:color w:val="000000" w:themeColor="text1"/>
          <w:sz w:val="28"/>
          <w:szCs w:val="28"/>
        </w:rPr>
      </w:pPr>
      <w:r w:rsidRPr="00B4550A">
        <w:rPr>
          <w:color w:val="000000" w:themeColor="text1"/>
          <w:sz w:val="28"/>
          <w:szCs w:val="28"/>
          <w:shd w:val="clear" w:color="auto" w:fill="FFFFFF"/>
          <w:lang w:val="es-ES"/>
        </w:rPr>
        <w:t>1. Duy trì chế độ trực sẵn sàng chiến đấu Tổ chức đăng ký, khám tuyển nghĩa vụ quân sự và tổ chức lễ giao quân năm 2022</w:t>
      </w:r>
      <w:r w:rsidRPr="00B4550A">
        <w:rPr>
          <w:color w:val="000000" w:themeColor="text1"/>
          <w:sz w:val="28"/>
          <w:szCs w:val="28"/>
          <w:lang w:val="af-ZA"/>
        </w:rPr>
        <w:t>, xây dựng kế hoạch và thường xuyên thăm hỏi động viên thanh niên lên đường nhập ngũ</w:t>
      </w:r>
      <w:r w:rsidRPr="00B4550A">
        <w:rPr>
          <w:bCs/>
          <w:color w:val="000000" w:themeColor="text1"/>
          <w:sz w:val="28"/>
          <w:szCs w:val="28"/>
          <w:lang w:val="af-ZA"/>
        </w:rPr>
        <w:t xml:space="preserve">. Tổ chức diễn tập khu vực phòng thủ xã năm 2022, </w:t>
      </w:r>
      <w:r w:rsidRPr="00B4550A">
        <w:rPr>
          <w:color w:val="000000" w:themeColor="text1"/>
          <w:sz w:val="28"/>
          <w:szCs w:val="28"/>
          <w:lang w:val="es-ES"/>
        </w:rPr>
        <w:t>rà soát các phương án di dời, sơ tán các hộ dân theo từng phương án và chủ động bố trí lực lượng và phương tiện, trang thiết bị sẵn sàng xử lý các tính huống xảy ra</w:t>
      </w:r>
      <w:r w:rsidRPr="00B4550A">
        <w:rPr>
          <w:color w:val="000000" w:themeColor="text1"/>
          <w:sz w:val="28"/>
          <w:szCs w:val="28"/>
          <w:lang w:val="af-ZA"/>
        </w:rPr>
        <w:t xml:space="preserve"> phòng chống thiên tai, tìm kiếm cứu nạn, phòng cháy và chữa cháy</w:t>
      </w:r>
    </w:p>
    <w:p w:rsidR="0056693A" w:rsidRPr="00B4550A" w:rsidRDefault="0056693A" w:rsidP="002B7B03">
      <w:pPr>
        <w:ind w:firstLine="720"/>
        <w:jc w:val="both"/>
        <w:rPr>
          <w:color w:val="000000" w:themeColor="text1"/>
          <w:sz w:val="28"/>
          <w:szCs w:val="28"/>
          <w:lang w:val="es-ES"/>
        </w:rPr>
      </w:pPr>
      <w:r w:rsidRPr="00B4550A">
        <w:rPr>
          <w:bCs/>
          <w:color w:val="000000" w:themeColor="text1"/>
          <w:sz w:val="28"/>
          <w:szCs w:val="28"/>
          <w:lang w:val="af-ZA"/>
        </w:rPr>
        <w:t xml:space="preserve">2. Tình hình an ninh chính trị và trật tự an toàn xã hội trên địa bàn tiếp tục giữ vững sự ổn định. </w:t>
      </w:r>
      <w:r w:rsidRPr="00B4550A">
        <w:rPr>
          <w:color w:val="000000" w:themeColor="text1"/>
          <w:sz w:val="28"/>
          <w:szCs w:val="28"/>
        </w:rPr>
        <w:t>Việt kiều về thăm thân 78 người; Công tác an</w:t>
      </w:r>
      <w:r>
        <w:rPr>
          <w:color w:val="000000" w:themeColor="text1"/>
          <w:sz w:val="28"/>
          <w:szCs w:val="28"/>
        </w:rPr>
        <w:t xml:space="preserve"> ninh trật tự xảy ra 03</w:t>
      </w:r>
      <w:r w:rsidRPr="00B4550A">
        <w:rPr>
          <w:color w:val="000000" w:themeColor="text1"/>
          <w:sz w:val="28"/>
          <w:szCs w:val="28"/>
        </w:rPr>
        <w:t xml:space="preserve"> vụ/11 đối tượng, </w:t>
      </w:r>
      <w:r w:rsidRPr="00B4550A">
        <w:rPr>
          <w:bCs/>
          <w:color w:val="000000" w:themeColor="text1"/>
          <w:sz w:val="28"/>
          <w:szCs w:val="28"/>
          <w:lang w:val="af-ZA"/>
        </w:rPr>
        <w:t xml:space="preserve">Tăng cường công tác tuần tra, mật phục phòng chống tội phạm; triển khai công tác bảo đảm ANTT, ANCT trên địa bàn xã. </w:t>
      </w:r>
      <w:r w:rsidRPr="00B4550A">
        <w:rPr>
          <w:color w:val="000000" w:themeColor="text1"/>
          <w:sz w:val="28"/>
          <w:szCs w:val="28"/>
          <w:lang w:val="af-ZA"/>
        </w:rPr>
        <w:t xml:space="preserve">Chủ động và thường xuyên bố trí lực lượng, phương tiện, trang thiết bị sẵn sàng xử lý các tình huống xảy ra.  </w:t>
      </w:r>
      <w:r w:rsidRPr="00B4550A">
        <w:rPr>
          <w:color w:val="000000" w:themeColor="text1"/>
          <w:sz w:val="28"/>
          <w:szCs w:val="28"/>
        </w:rPr>
        <w:t>Chỉ đạo thực hiện nghiêm túc công tác đảm bảo trật tự an toàn giao thông</w:t>
      </w:r>
      <w:r>
        <w:rPr>
          <w:color w:val="000000" w:themeColor="text1"/>
          <w:sz w:val="28"/>
          <w:szCs w:val="28"/>
          <w:lang w:val="es-ES"/>
        </w:rPr>
        <w:t xml:space="preserve"> 58 buổi, xử phạt 44</w:t>
      </w:r>
      <w:r w:rsidRPr="00B4550A">
        <w:rPr>
          <w:color w:val="000000" w:themeColor="text1"/>
          <w:sz w:val="28"/>
          <w:szCs w:val="28"/>
          <w:lang w:val="es-ES"/>
        </w:rPr>
        <w:t xml:space="preserve"> trường hợp.</w:t>
      </w:r>
    </w:p>
    <w:p w:rsidR="0056693A" w:rsidRPr="00B4550A" w:rsidRDefault="0056693A" w:rsidP="002B7B03">
      <w:pPr>
        <w:jc w:val="both"/>
        <w:rPr>
          <w:b/>
          <w:color w:val="000000" w:themeColor="text1"/>
          <w:sz w:val="28"/>
          <w:szCs w:val="28"/>
          <w:lang w:val="es-ES"/>
        </w:rPr>
      </w:pPr>
      <w:r w:rsidRPr="00B4550A">
        <w:rPr>
          <w:b/>
          <w:color w:val="000000" w:themeColor="text1"/>
          <w:sz w:val="28"/>
          <w:szCs w:val="28"/>
          <w:lang w:val="es-ES"/>
        </w:rPr>
        <w:tab/>
        <w:t xml:space="preserve">IV. XÂY DỰNG CHÍNH QUYỀN: </w:t>
      </w:r>
    </w:p>
    <w:p w:rsidR="0056693A" w:rsidRPr="00B4550A" w:rsidRDefault="0056693A" w:rsidP="002B7B03">
      <w:pPr>
        <w:ind w:firstLine="720"/>
        <w:jc w:val="both"/>
        <w:rPr>
          <w:color w:val="000000" w:themeColor="text1"/>
          <w:sz w:val="28"/>
          <w:szCs w:val="28"/>
          <w:lang w:val="af-ZA"/>
        </w:rPr>
      </w:pPr>
      <w:r w:rsidRPr="00B4550A">
        <w:rPr>
          <w:b/>
          <w:color w:val="000000" w:themeColor="text1"/>
          <w:sz w:val="28"/>
          <w:szCs w:val="28"/>
          <w:lang w:val="af-ZA"/>
        </w:rPr>
        <w:t>1.</w:t>
      </w:r>
      <w:r w:rsidRPr="00B4550A">
        <w:rPr>
          <w:color w:val="000000" w:themeColor="text1"/>
          <w:sz w:val="28"/>
          <w:szCs w:val="28"/>
          <w:lang w:val="af-ZA"/>
        </w:rPr>
        <w:t xml:space="preserve"> Tổ chức Hội nghị triển khai kế hoạch kinh tế-xã hội xã năm 2022, đồng thời đã tổ chức ký kết giao ước thi đua về kinh tế-xã hội, quốc phòng-an ninh năm 2022. </w:t>
      </w:r>
    </w:p>
    <w:p w:rsidR="0056693A" w:rsidRPr="00B4550A" w:rsidRDefault="0056693A" w:rsidP="002B7B03">
      <w:pPr>
        <w:pStyle w:val="BodyText"/>
        <w:tabs>
          <w:tab w:val="left" w:pos="720"/>
        </w:tabs>
        <w:spacing w:after="0"/>
        <w:jc w:val="both"/>
        <w:rPr>
          <w:color w:val="000000" w:themeColor="text1"/>
        </w:rPr>
      </w:pPr>
      <w:r w:rsidRPr="00B4550A">
        <w:rPr>
          <w:color w:val="000000" w:themeColor="text1"/>
          <w:lang w:val="af-ZA"/>
        </w:rPr>
        <w:tab/>
        <w:t xml:space="preserve">2. </w:t>
      </w:r>
      <w:r w:rsidRPr="00B4550A">
        <w:rPr>
          <w:color w:val="000000" w:themeColor="text1"/>
        </w:rPr>
        <w:t xml:space="preserve">Phối hợp, với Ban Thường trực HĐND, UBMTTQVN xã, các Đoàn thể chính trị-xã hội xây dựng Kế hoạch phối hợp thực hiện các mục tiêu, chỉ tiêu, nhiệm vụ phát triển kinh tế-xã hội, đảm bảo quốc phòng-an ninh trên địa bàn xã năm 2022, công tác phòng chống dịch Covid -19. </w:t>
      </w:r>
    </w:p>
    <w:p w:rsidR="0056693A" w:rsidRPr="00B4550A" w:rsidRDefault="0056693A" w:rsidP="002B7B03">
      <w:pPr>
        <w:pStyle w:val="BodyTextIndent"/>
        <w:tabs>
          <w:tab w:val="left" w:pos="10921"/>
        </w:tabs>
        <w:spacing w:after="0" w:line="20" w:lineRule="atLeast"/>
        <w:ind w:left="0"/>
        <w:jc w:val="both"/>
        <w:rPr>
          <w:color w:val="000000" w:themeColor="text1"/>
          <w:lang w:val="af-ZA"/>
        </w:rPr>
      </w:pPr>
      <w:r w:rsidRPr="00B4550A">
        <w:rPr>
          <w:color w:val="000000" w:themeColor="text1"/>
          <w:lang w:val="sv-SE"/>
        </w:rPr>
        <w:t xml:space="preserve">          3. Tập trung đào tạo, bồi dưỡng cán bộ, công chức, được chú trọng, đảm bảo; từ đầu năm</w:t>
      </w:r>
      <w:r w:rsidR="00BC308F">
        <w:rPr>
          <w:color w:val="000000" w:themeColor="text1"/>
          <w:lang w:val="sv-SE"/>
        </w:rPr>
        <w:t xml:space="preserve"> đến nay, UBND xã đã cử 02 </w:t>
      </w:r>
      <w:r w:rsidRPr="00B4550A">
        <w:rPr>
          <w:color w:val="000000" w:themeColor="text1"/>
          <w:lang w:val="sv-SE"/>
        </w:rPr>
        <w:t>cán bộ, công chức, tham gia học lớp trung cấp lý luận chính trị - Hành chính.</w:t>
      </w:r>
    </w:p>
    <w:p w:rsidR="0056693A" w:rsidRPr="00B4550A" w:rsidRDefault="0056693A" w:rsidP="002B7B03">
      <w:pPr>
        <w:pStyle w:val="BodyTextIndent"/>
        <w:tabs>
          <w:tab w:val="left" w:pos="10921"/>
        </w:tabs>
        <w:spacing w:after="0" w:line="20" w:lineRule="atLeast"/>
        <w:ind w:left="0"/>
        <w:jc w:val="both"/>
        <w:rPr>
          <w:color w:val="000000" w:themeColor="text1"/>
          <w:lang w:val="af-ZA"/>
        </w:rPr>
      </w:pPr>
      <w:r w:rsidRPr="00B4550A">
        <w:rPr>
          <w:color w:val="000000" w:themeColor="text1"/>
          <w:lang w:val="af-ZA"/>
        </w:rPr>
        <w:t xml:space="preserve">          4. Tiếp tục thực hiện Kế hoạch triển khai xây dựng và áp dụng hệ thống quản lý chất lượng theo tiêu chuẩn TCVN ISO 9001:2015; rà soát bổ sung quy trình áp dụng hệ </w:t>
      </w:r>
      <w:r w:rsidR="00BC308F">
        <w:rPr>
          <w:color w:val="000000" w:themeColor="text1"/>
          <w:lang w:val="af-ZA"/>
        </w:rPr>
        <w:t>thống quản lý chất lượng cấp xã, triển khai và áp dụng công nghệ số, chính quyền số trong giải quyết thủ tục hành chính.</w:t>
      </w:r>
    </w:p>
    <w:p w:rsidR="0056693A" w:rsidRPr="00B4550A" w:rsidRDefault="0056693A" w:rsidP="002B7B03">
      <w:pPr>
        <w:spacing w:line="20" w:lineRule="atLeast"/>
        <w:ind w:firstLine="720"/>
        <w:jc w:val="both"/>
        <w:rPr>
          <w:color w:val="000000" w:themeColor="text1"/>
          <w:sz w:val="28"/>
          <w:szCs w:val="28"/>
          <w:lang w:val="af-ZA"/>
        </w:rPr>
      </w:pPr>
      <w:r w:rsidRPr="00B4550A">
        <w:rPr>
          <w:color w:val="000000" w:themeColor="text1"/>
          <w:sz w:val="28"/>
          <w:szCs w:val="28"/>
          <w:lang w:val="af-ZA"/>
        </w:rPr>
        <w:t>5.  Báo cáo kết quả công tác thanh tra, giải quyết đơn thư khiếu nại, tố cáo của công dân, Công tác thi đua khen thưởng đúng thành tích và kịp thời.</w:t>
      </w:r>
    </w:p>
    <w:p w:rsidR="0056693A" w:rsidRPr="00B4550A" w:rsidRDefault="0056693A" w:rsidP="002B7B03">
      <w:pPr>
        <w:ind w:firstLine="720"/>
        <w:jc w:val="both"/>
        <w:rPr>
          <w:color w:val="000000" w:themeColor="text1"/>
          <w:sz w:val="28"/>
          <w:szCs w:val="28"/>
          <w:lang w:val="es-ES"/>
        </w:rPr>
      </w:pPr>
      <w:r w:rsidRPr="00B4550A">
        <w:rPr>
          <w:color w:val="000000" w:themeColor="text1"/>
          <w:sz w:val="28"/>
          <w:szCs w:val="28"/>
          <w:lang w:val="af-ZA"/>
        </w:rPr>
        <w:t xml:space="preserve">6. </w:t>
      </w:r>
      <w:r w:rsidRPr="00B4550A">
        <w:rPr>
          <w:color w:val="000000" w:themeColor="text1"/>
          <w:sz w:val="28"/>
          <w:szCs w:val="28"/>
          <w:lang w:val="es-ES"/>
        </w:rPr>
        <w:t xml:space="preserve">Công tác tôn giáo trên địa bàn được tích cực chỉ đạo, tăng cường các hoạt động giám sát, kiểm tra và xử lý kịp thời các vụ việc liên quan đến hoạt động tôn giáo trên địa bàn. Thực hiện tốt công tác tuyên truyền, vận động không để các đối tượng cực đoan trong tôn giáo lôi kéo tham gia các hoạt động trái phép. </w:t>
      </w:r>
      <w:r w:rsidRPr="00B4550A">
        <w:rPr>
          <w:color w:val="000000" w:themeColor="text1"/>
          <w:sz w:val="28"/>
          <w:szCs w:val="28"/>
        </w:rPr>
        <w:t>Tuyên truyền, vận động và yêu cầu các cơ sở tôn giáo, cơ sở tín ngưỡng thực hiện tốt các quy định về phòng, chống dịch Covid-19 trên địa bàn xã</w:t>
      </w:r>
    </w:p>
    <w:p w:rsidR="0056693A" w:rsidRPr="00B4550A" w:rsidRDefault="0056693A" w:rsidP="002B7B03">
      <w:pPr>
        <w:ind w:firstLine="720"/>
        <w:jc w:val="both"/>
        <w:rPr>
          <w:b/>
          <w:color w:val="000000" w:themeColor="text1"/>
          <w:spacing w:val="-6"/>
          <w:sz w:val="28"/>
          <w:szCs w:val="28"/>
          <w:lang w:val="af-ZA"/>
        </w:rPr>
      </w:pPr>
      <w:r>
        <w:rPr>
          <w:b/>
          <w:color w:val="000000" w:themeColor="text1"/>
          <w:spacing w:val="-6"/>
          <w:sz w:val="28"/>
          <w:szCs w:val="28"/>
          <w:lang w:val="af-ZA"/>
        </w:rPr>
        <w:t>V</w:t>
      </w:r>
      <w:r w:rsidRPr="00B4550A">
        <w:rPr>
          <w:b/>
          <w:color w:val="000000" w:themeColor="text1"/>
          <w:spacing w:val="-6"/>
          <w:sz w:val="28"/>
          <w:szCs w:val="28"/>
          <w:lang w:val="af-ZA"/>
        </w:rPr>
        <w:t>. NHỮNG KHÓ KHĂN VÀ HẠN CHẾ:</w:t>
      </w:r>
    </w:p>
    <w:p w:rsidR="0056693A" w:rsidRPr="00B4550A" w:rsidRDefault="0056693A" w:rsidP="002B7B03">
      <w:pPr>
        <w:ind w:firstLine="720"/>
        <w:jc w:val="both"/>
        <w:rPr>
          <w:color w:val="000000" w:themeColor="text1"/>
          <w:spacing w:val="-6"/>
          <w:sz w:val="28"/>
          <w:szCs w:val="28"/>
          <w:lang w:val="af-ZA"/>
        </w:rPr>
      </w:pPr>
      <w:r w:rsidRPr="00B4550A">
        <w:rPr>
          <w:b/>
          <w:color w:val="000000" w:themeColor="text1"/>
          <w:spacing w:val="-6"/>
          <w:sz w:val="28"/>
          <w:szCs w:val="28"/>
          <w:lang w:val="af-ZA"/>
        </w:rPr>
        <w:t>1. Những khó khăn, hạn chế</w:t>
      </w:r>
      <w:r w:rsidRPr="00B4550A">
        <w:rPr>
          <w:color w:val="000000" w:themeColor="text1"/>
          <w:spacing w:val="-6"/>
          <w:sz w:val="28"/>
          <w:szCs w:val="28"/>
          <w:lang w:val="af-ZA"/>
        </w:rPr>
        <w:t>:</w:t>
      </w:r>
    </w:p>
    <w:p w:rsidR="0056693A" w:rsidRPr="00B4550A" w:rsidRDefault="0056693A" w:rsidP="002B7B03">
      <w:pPr>
        <w:ind w:firstLine="720"/>
        <w:jc w:val="both"/>
        <w:rPr>
          <w:color w:val="000000" w:themeColor="text1"/>
          <w:spacing w:val="-6"/>
          <w:sz w:val="28"/>
          <w:szCs w:val="28"/>
          <w:lang w:val="af-ZA"/>
        </w:rPr>
      </w:pPr>
      <w:r w:rsidRPr="00B4550A">
        <w:rPr>
          <w:color w:val="000000" w:themeColor="text1"/>
          <w:spacing w:val="-6"/>
          <w:sz w:val="28"/>
          <w:szCs w:val="28"/>
          <w:lang w:val="af-ZA"/>
        </w:rPr>
        <w:t>- Công tác bán đấu giá quyền sử dụng đất, giao đất tập trung chưa quyết liệt dẫn đến nguồn thu ngân sách từ bán đấu giá đất chưa đạt theo kế hoạch đề ra.</w:t>
      </w:r>
    </w:p>
    <w:p w:rsidR="0056693A" w:rsidRPr="00B4550A" w:rsidRDefault="0056693A" w:rsidP="002B7B03">
      <w:pPr>
        <w:ind w:firstLine="720"/>
        <w:jc w:val="both"/>
        <w:rPr>
          <w:color w:val="000000" w:themeColor="text1"/>
          <w:spacing w:val="-6"/>
          <w:sz w:val="28"/>
          <w:szCs w:val="28"/>
          <w:lang w:val="af-ZA"/>
        </w:rPr>
      </w:pPr>
      <w:r w:rsidRPr="00B4550A">
        <w:rPr>
          <w:color w:val="000000" w:themeColor="text1"/>
          <w:spacing w:val="-6"/>
          <w:sz w:val="28"/>
          <w:szCs w:val="28"/>
          <w:lang w:val="af-ZA"/>
        </w:rPr>
        <w:lastRenderedPageBreak/>
        <w:t>- Công tác quy hoạch đất tuy có tích cực nhưng còn chậm nhất là đất trang trại, đất tiểu thủ công nghiệp, chưa cắm mốc phân lô.</w:t>
      </w:r>
    </w:p>
    <w:p w:rsidR="0056693A" w:rsidRPr="00B4550A" w:rsidRDefault="0056693A" w:rsidP="002B7B03">
      <w:pPr>
        <w:ind w:firstLine="720"/>
        <w:jc w:val="both"/>
        <w:rPr>
          <w:color w:val="000000" w:themeColor="text1"/>
          <w:spacing w:val="-6"/>
          <w:sz w:val="28"/>
          <w:szCs w:val="28"/>
        </w:rPr>
      </w:pPr>
      <w:r w:rsidRPr="00B4550A">
        <w:rPr>
          <w:color w:val="000000" w:themeColor="text1"/>
          <w:spacing w:val="-6"/>
          <w:sz w:val="28"/>
          <w:szCs w:val="28"/>
        </w:rPr>
        <w:t>- Văn hóa xã hội tuy có tích cực trong công tác tuyên truyền, trên tất cả đời sống xã hội, tuy nhiên tình trạng một số hộ dân chưa thực hiện nghiêm việc sử dụng loa kèo kéo di động đã làm ảnh hưởng đến việc sinh hoạt của bà con nhân dân, mặt khác công tác quản lý của cán bộ phụ trách và các thôn chưa quyết liệt, đồng bộ để tuyên truyền vận động người dân.</w:t>
      </w:r>
    </w:p>
    <w:p w:rsidR="0056693A" w:rsidRPr="00B4550A" w:rsidRDefault="0056693A" w:rsidP="002B7B03">
      <w:pPr>
        <w:ind w:firstLine="720"/>
        <w:jc w:val="both"/>
        <w:rPr>
          <w:color w:val="000000" w:themeColor="text1"/>
          <w:spacing w:val="-6"/>
          <w:sz w:val="28"/>
          <w:szCs w:val="28"/>
        </w:rPr>
      </w:pPr>
      <w:r w:rsidRPr="00B4550A">
        <w:rPr>
          <w:color w:val="000000" w:themeColor="text1"/>
          <w:spacing w:val="-6"/>
          <w:sz w:val="28"/>
          <w:szCs w:val="28"/>
        </w:rPr>
        <w:t>- Các tệ nạn xã hội vẫn còn nguy cơ tiềm ẩn, việc thực hiện luật an toàn giao thông một số bộ nhân dân còn thấp.</w:t>
      </w:r>
    </w:p>
    <w:p w:rsidR="0056693A" w:rsidRPr="00B4550A" w:rsidRDefault="0056693A" w:rsidP="002B7B03">
      <w:pPr>
        <w:ind w:firstLine="720"/>
        <w:jc w:val="both"/>
        <w:rPr>
          <w:color w:val="000000" w:themeColor="text1"/>
          <w:spacing w:val="-6"/>
          <w:sz w:val="28"/>
          <w:szCs w:val="28"/>
        </w:rPr>
      </w:pPr>
      <w:r w:rsidRPr="00B4550A">
        <w:rPr>
          <w:color w:val="000000" w:themeColor="text1"/>
          <w:spacing w:val="-6"/>
          <w:sz w:val="28"/>
          <w:szCs w:val="28"/>
        </w:rPr>
        <w:t xml:space="preserve">- Công tác dạy và học có tích cực, nhưng  một số phụ huynh chưa quan tâm đến việc học của con em mình, dẫn đến tỷ lệ huy động trẻ đến trường chưa đạt kết quả. </w:t>
      </w:r>
    </w:p>
    <w:p w:rsidR="0056693A" w:rsidRPr="00B4550A" w:rsidRDefault="0056693A" w:rsidP="002B7B03">
      <w:pPr>
        <w:ind w:firstLine="720"/>
        <w:jc w:val="both"/>
        <w:rPr>
          <w:color w:val="000000" w:themeColor="text1"/>
          <w:spacing w:val="-6"/>
          <w:sz w:val="28"/>
          <w:szCs w:val="28"/>
        </w:rPr>
      </w:pPr>
      <w:r w:rsidRPr="00B4550A">
        <w:rPr>
          <w:color w:val="000000" w:themeColor="text1"/>
          <w:spacing w:val="-6"/>
          <w:sz w:val="28"/>
          <w:szCs w:val="28"/>
        </w:rPr>
        <w:t>- Công tác đào tạo nghề và giải quyết việc làm có quan tâm nhưng chưa tích cực triển khai, thiếu đồng bộ thực hiện.</w:t>
      </w:r>
    </w:p>
    <w:p w:rsidR="0056693A" w:rsidRPr="00B4550A" w:rsidRDefault="0056693A" w:rsidP="002B7B03">
      <w:pPr>
        <w:ind w:firstLine="720"/>
        <w:jc w:val="both"/>
        <w:rPr>
          <w:color w:val="000000" w:themeColor="text1"/>
          <w:spacing w:val="-6"/>
          <w:sz w:val="28"/>
          <w:szCs w:val="28"/>
        </w:rPr>
      </w:pPr>
      <w:r w:rsidRPr="00B4550A">
        <w:rPr>
          <w:color w:val="000000" w:themeColor="text1"/>
          <w:spacing w:val="-6"/>
          <w:sz w:val="28"/>
          <w:szCs w:val="28"/>
        </w:rPr>
        <w:t>- Việc tổ chức thực hiện chỉ đạo của UBND xã chưa quyết liệt. Chế độ thông tin báo cáo cũng như chất lượng tham mưu của một số cán bộ chưa được thường xuyên, việc tiếp nhận các văn bản trên hệ thống phần mềm điện tử của một số cán bộ công chức còn hạn chế.</w:t>
      </w:r>
    </w:p>
    <w:p w:rsidR="0056693A" w:rsidRPr="00B4550A" w:rsidRDefault="0056693A" w:rsidP="002B7B03">
      <w:pPr>
        <w:ind w:firstLine="720"/>
        <w:jc w:val="both"/>
        <w:rPr>
          <w:color w:val="000000" w:themeColor="text1"/>
          <w:spacing w:val="-6"/>
          <w:sz w:val="28"/>
          <w:szCs w:val="28"/>
        </w:rPr>
      </w:pPr>
      <w:r w:rsidRPr="00B4550A">
        <w:rPr>
          <w:color w:val="000000" w:themeColor="text1"/>
          <w:spacing w:val="-6"/>
          <w:sz w:val="28"/>
          <w:szCs w:val="28"/>
        </w:rPr>
        <w:t>- Công tác môi trường tuy đã triển khai tích cực đến tận nhân dân, nhưng ý thức của người dân chưa được cải thiện, chưa thực hiện công tác phân loại rác thải tại hộ gia đình.</w:t>
      </w:r>
    </w:p>
    <w:p w:rsidR="0056693A" w:rsidRPr="00B4550A" w:rsidRDefault="0056693A" w:rsidP="002B7B03">
      <w:pPr>
        <w:ind w:firstLine="720"/>
        <w:jc w:val="both"/>
        <w:rPr>
          <w:b/>
          <w:color w:val="000000" w:themeColor="text1"/>
          <w:spacing w:val="-6"/>
          <w:sz w:val="28"/>
          <w:szCs w:val="28"/>
        </w:rPr>
      </w:pPr>
      <w:r w:rsidRPr="00B4550A">
        <w:rPr>
          <w:b/>
          <w:color w:val="000000" w:themeColor="text1"/>
          <w:spacing w:val="-6"/>
          <w:sz w:val="28"/>
          <w:szCs w:val="28"/>
        </w:rPr>
        <w:t>2. Nguyên nhân:</w:t>
      </w:r>
    </w:p>
    <w:p w:rsidR="0056693A" w:rsidRPr="00B4550A" w:rsidRDefault="0056693A" w:rsidP="002B7B03">
      <w:pPr>
        <w:ind w:firstLine="720"/>
        <w:jc w:val="both"/>
        <w:rPr>
          <w:i/>
          <w:color w:val="000000" w:themeColor="text1"/>
          <w:spacing w:val="-6"/>
          <w:sz w:val="28"/>
          <w:szCs w:val="28"/>
        </w:rPr>
      </w:pPr>
      <w:r w:rsidRPr="00B4550A">
        <w:rPr>
          <w:i/>
          <w:color w:val="000000" w:themeColor="text1"/>
          <w:spacing w:val="-6"/>
          <w:sz w:val="28"/>
          <w:szCs w:val="28"/>
        </w:rPr>
        <w:t>a. Nguyên nhân khách quan:</w:t>
      </w:r>
    </w:p>
    <w:p w:rsidR="0056693A" w:rsidRPr="00B4550A" w:rsidRDefault="0056693A" w:rsidP="002B7B03">
      <w:pPr>
        <w:tabs>
          <w:tab w:val="left" w:pos="720"/>
        </w:tabs>
        <w:ind w:firstLine="720"/>
        <w:jc w:val="both"/>
        <w:rPr>
          <w:color w:val="000000" w:themeColor="text1"/>
          <w:sz w:val="28"/>
          <w:szCs w:val="28"/>
        </w:rPr>
      </w:pPr>
      <w:r w:rsidRPr="00B4550A">
        <w:rPr>
          <w:color w:val="000000" w:themeColor="text1"/>
          <w:sz w:val="28"/>
          <w:szCs w:val="28"/>
        </w:rPr>
        <w:t>Do tình hình dịch bệnh làm ảnh hưởng đến tác động khách quan từ khó khăn chung về kinh tế xã hội của cả nước, của tỉnh và của huyện, xã.</w:t>
      </w:r>
    </w:p>
    <w:p w:rsidR="0056693A" w:rsidRPr="00B4550A" w:rsidRDefault="0056693A" w:rsidP="002B7B03">
      <w:pPr>
        <w:tabs>
          <w:tab w:val="left" w:pos="720"/>
        </w:tabs>
        <w:ind w:firstLine="720"/>
        <w:jc w:val="both"/>
        <w:rPr>
          <w:color w:val="000000" w:themeColor="text1"/>
          <w:sz w:val="28"/>
          <w:szCs w:val="28"/>
        </w:rPr>
      </w:pPr>
      <w:r w:rsidRPr="00B4550A">
        <w:rPr>
          <w:color w:val="000000" w:themeColor="text1"/>
          <w:sz w:val="28"/>
          <w:szCs w:val="28"/>
          <w:lang w:val="es-ES"/>
        </w:rPr>
        <w:t>- Nguồn lực cho đầu tư phát triển tuy có hướng tăng, nhất là vốn đầu tư phát triển cho các công trình, cần thiết cho sản xuất</w:t>
      </w:r>
      <w:r w:rsidRPr="00B4550A">
        <w:rPr>
          <w:color w:val="000000" w:themeColor="text1"/>
          <w:sz w:val="28"/>
          <w:szCs w:val="28"/>
          <w:lang w:val="vi-VN"/>
        </w:rPr>
        <w:t xml:space="preserve">, chi phí đầu vào cho sản xuất cao, giá </w:t>
      </w:r>
      <w:r w:rsidRPr="00B4550A">
        <w:rPr>
          <w:color w:val="000000" w:themeColor="text1"/>
          <w:sz w:val="28"/>
          <w:szCs w:val="28"/>
        </w:rPr>
        <w:t>tôm thấp, đầu ra chưa đảm bảo cho người nuôi tôm, mặt khác do thời tiết nắng nóng</w:t>
      </w:r>
      <w:r>
        <w:rPr>
          <w:color w:val="000000" w:themeColor="text1"/>
          <w:sz w:val="28"/>
          <w:szCs w:val="28"/>
        </w:rPr>
        <w:t>, dịch bệnh trong nuôi tôm</w:t>
      </w:r>
      <w:r w:rsidRPr="00B4550A">
        <w:rPr>
          <w:color w:val="000000" w:themeColor="text1"/>
          <w:sz w:val="28"/>
          <w:szCs w:val="28"/>
        </w:rPr>
        <w:t xml:space="preserve"> nên các hộ nuôi chưa mạnh dạn thả nuôi.</w:t>
      </w:r>
    </w:p>
    <w:p w:rsidR="0056693A" w:rsidRPr="00B4550A" w:rsidRDefault="0056693A" w:rsidP="002B7B03">
      <w:pPr>
        <w:ind w:firstLine="720"/>
        <w:jc w:val="both"/>
        <w:rPr>
          <w:i/>
          <w:color w:val="000000" w:themeColor="text1"/>
          <w:spacing w:val="-6"/>
          <w:sz w:val="28"/>
          <w:szCs w:val="28"/>
        </w:rPr>
      </w:pPr>
      <w:r w:rsidRPr="00B4550A">
        <w:rPr>
          <w:i/>
          <w:color w:val="000000" w:themeColor="text1"/>
          <w:spacing w:val="-6"/>
          <w:sz w:val="28"/>
          <w:szCs w:val="28"/>
        </w:rPr>
        <w:t>b.  Nguyên nhân chủ quan:</w:t>
      </w:r>
    </w:p>
    <w:p w:rsidR="0056693A" w:rsidRPr="00B4550A" w:rsidRDefault="0056693A" w:rsidP="002B7B03">
      <w:pPr>
        <w:ind w:firstLine="720"/>
        <w:jc w:val="both"/>
        <w:rPr>
          <w:i/>
          <w:color w:val="000000" w:themeColor="text1"/>
          <w:spacing w:val="-6"/>
          <w:sz w:val="28"/>
          <w:szCs w:val="28"/>
        </w:rPr>
      </w:pPr>
      <w:r w:rsidRPr="00B4550A">
        <w:rPr>
          <w:i/>
          <w:color w:val="000000" w:themeColor="text1"/>
          <w:spacing w:val="-6"/>
          <w:sz w:val="28"/>
          <w:szCs w:val="28"/>
        </w:rPr>
        <w:t>Nguyên nhân chung:</w:t>
      </w:r>
    </w:p>
    <w:p w:rsidR="0056693A" w:rsidRPr="00B4550A" w:rsidRDefault="0056693A" w:rsidP="002B7B03">
      <w:pPr>
        <w:ind w:firstLine="720"/>
        <w:jc w:val="both"/>
        <w:rPr>
          <w:color w:val="000000" w:themeColor="text1"/>
          <w:spacing w:val="-6"/>
          <w:sz w:val="28"/>
          <w:szCs w:val="28"/>
        </w:rPr>
      </w:pPr>
      <w:r w:rsidRPr="00B4550A">
        <w:rPr>
          <w:color w:val="000000" w:themeColor="text1"/>
          <w:spacing w:val="-6"/>
          <w:sz w:val="28"/>
          <w:szCs w:val="28"/>
        </w:rPr>
        <w:t>- Chất lượng tham mưu của một số cán bộ, công chức chưa cao, chưa chủ động bám sát kế hoạch phát triển kinh tế xã hội nên dẫn đến trong việc đề xuất, kiến tạo các giải pháp để giải quyết các khó khăn, vướng mắc trong công việc, Công tác phối kết hợp của một số ngành chưa được chặt chẽ; dẫn đến sự chậm trể trong công việc.</w:t>
      </w:r>
    </w:p>
    <w:p w:rsidR="0056693A" w:rsidRPr="00B4550A" w:rsidRDefault="0056693A" w:rsidP="002B7B03">
      <w:pPr>
        <w:ind w:firstLine="720"/>
        <w:jc w:val="both"/>
        <w:rPr>
          <w:color w:val="000000" w:themeColor="text1"/>
          <w:spacing w:val="-6"/>
          <w:sz w:val="28"/>
          <w:szCs w:val="28"/>
        </w:rPr>
      </w:pPr>
      <w:r w:rsidRPr="00B4550A">
        <w:rPr>
          <w:color w:val="000000" w:themeColor="text1"/>
          <w:spacing w:val="-6"/>
          <w:sz w:val="28"/>
          <w:szCs w:val="28"/>
        </w:rPr>
        <w:t>- Quản lý nhà nước về đất đai, tài nguyên môi trường chưa đáp ứng yêu cầu như đất nghĩa trang, nghĩa địa vẫn còn lấn chiếm không tuân thủ theo quy hoạch, việc nắm bắt thông tin các vụ việc xảy ra trên địa bàn chưa kịp thời xử lý còn nễ nang né tránh.</w:t>
      </w:r>
    </w:p>
    <w:p w:rsidR="0056693A" w:rsidRPr="00B4550A" w:rsidRDefault="0056693A" w:rsidP="002B7B03">
      <w:pPr>
        <w:ind w:firstLine="720"/>
        <w:jc w:val="both"/>
        <w:rPr>
          <w:color w:val="000000" w:themeColor="text1"/>
          <w:spacing w:val="-6"/>
          <w:sz w:val="28"/>
          <w:szCs w:val="28"/>
        </w:rPr>
      </w:pPr>
      <w:r w:rsidRPr="00B4550A">
        <w:rPr>
          <w:color w:val="000000" w:themeColor="text1"/>
          <w:spacing w:val="-6"/>
          <w:sz w:val="28"/>
          <w:szCs w:val="28"/>
        </w:rPr>
        <w:t>- Công tác thu ngân sách  tuy  có tích cực nhưng nguồn thu từ đấu giá đất chưa được thực hiện đảm bảo so với nghị quyết HĐND xã giao.</w:t>
      </w:r>
    </w:p>
    <w:p w:rsidR="0056693A" w:rsidRPr="00B4550A" w:rsidRDefault="0056693A" w:rsidP="002B7B03">
      <w:pPr>
        <w:ind w:firstLine="720"/>
        <w:jc w:val="both"/>
        <w:rPr>
          <w:color w:val="000000" w:themeColor="text1"/>
          <w:spacing w:val="-6"/>
          <w:sz w:val="28"/>
          <w:szCs w:val="28"/>
        </w:rPr>
      </w:pPr>
      <w:r w:rsidRPr="00B4550A">
        <w:rPr>
          <w:color w:val="000000" w:themeColor="text1"/>
          <w:spacing w:val="-6"/>
          <w:sz w:val="28"/>
          <w:szCs w:val="28"/>
        </w:rPr>
        <w:t>- Công tác quản lý về môi trường của người dân chưa được quan tâm, việc xử lý và phân loại rác tại hộ gia đình chưa triển khai tích cực, một số hộ nuôi tôm khi xả thải ra biển chưa qua xử lý làm ảnh hưởng đến.</w:t>
      </w:r>
    </w:p>
    <w:p w:rsidR="0056693A" w:rsidRPr="00B4550A" w:rsidRDefault="0056693A" w:rsidP="002B7B03">
      <w:pPr>
        <w:ind w:firstLine="720"/>
        <w:jc w:val="both"/>
        <w:rPr>
          <w:b/>
          <w:i/>
          <w:color w:val="000000" w:themeColor="text1"/>
          <w:spacing w:val="-6"/>
          <w:sz w:val="28"/>
          <w:szCs w:val="28"/>
        </w:rPr>
      </w:pPr>
      <w:r w:rsidRPr="00B4550A">
        <w:rPr>
          <w:b/>
          <w:i/>
          <w:color w:val="000000" w:themeColor="text1"/>
          <w:spacing w:val="-6"/>
          <w:sz w:val="28"/>
          <w:szCs w:val="28"/>
        </w:rPr>
        <w:t>Những nguyên nhân chủ yếu của một số lĩnh vực:</w:t>
      </w:r>
    </w:p>
    <w:p w:rsidR="0056693A" w:rsidRPr="00B4550A" w:rsidRDefault="0056693A" w:rsidP="002B7B03">
      <w:pPr>
        <w:ind w:firstLine="720"/>
        <w:jc w:val="both"/>
        <w:rPr>
          <w:color w:val="000000" w:themeColor="text1"/>
          <w:spacing w:val="-6"/>
          <w:sz w:val="28"/>
          <w:szCs w:val="28"/>
        </w:rPr>
      </w:pPr>
      <w:r w:rsidRPr="00B4550A">
        <w:rPr>
          <w:i/>
          <w:color w:val="000000" w:themeColor="text1"/>
          <w:spacing w:val="-6"/>
          <w:sz w:val="28"/>
          <w:szCs w:val="28"/>
        </w:rPr>
        <w:lastRenderedPageBreak/>
        <w:t>- Trong lĩnh vực khai thác biển và nuôi trồng thủy sản</w:t>
      </w:r>
      <w:r w:rsidRPr="00B4550A">
        <w:rPr>
          <w:color w:val="000000" w:themeColor="text1"/>
          <w:spacing w:val="-6"/>
          <w:sz w:val="28"/>
          <w:szCs w:val="28"/>
        </w:rPr>
        <w:t>: Việc tham mưu xây dựng các đề án, triển khai các mô hình khai thác biển của các ngành liên quan còn chậm, như mô hình lưới khoai cao lườn,  đồng thời chưa có sơ kết, tổng kết rút kinh nghiệm các mô hình, cơ sở hạ tầng nuôi tôm của người dân chưa đáp ứng theo yêu cầu để gắn kết xây dựng mô hình nuôi tôm, các hộ chưa chủ động thả nuôi.</w:t>
      </w:r>
    </w:p>
    <w:p w:rsidR="0056693A" w:rsidRPr="00B4550A" w:rsidRDefault="0056693A" w:rsidP="002B7B03">
      <w:pPr>
        <w:ind w:firstLine="720"/>
        <w:jc w:val="both"/>
        <w:rPr>
          <w:i/>
          <w:color w:val="000000" w:themeColor="text1"/>
          <w:spacing w:val="-6"/>
          <w:sz w:val="28"/>
          <w:szCs w:val="28"/>
        </w:rPr>
      </w:pPr>
      <w:r w:rsidRPr="00B4550A">
        <w:rPr>
          <w:i/>
          <w:color w:val="000000" w:themeColor="text1"/>
          <w:sz w:val="28"/>
          <w:szCs w:val="28"/>
        </w:rPr>
        <w:t>- Trong lĩnh vực quản lý tài nguyên, bảo vệ môi trường:</w:t>
      </w:r>
      <w:r w:rsidRPr="00B4550A">
        <w:rPr>
          <w:color w:val="000000" w:themeColor="text1"/>
          <w:sz w:val="28"/>
          <w:szCs w:val="28"/>
        </w:rPr>
        <w:t xml:space="preserve"> Công tác cấp đổi Giấychứng nhận còn chậm so với kế hoạch đề ra. Công tác tham mưu cấp mới, cấp đổi, chuyển mục đích sử dụng đất chưa được tích cực. Việc thu gom, vận chuyển, xử lý rác thải hiệu quả chưa cao, thiếu bền vững, kinh phí vận chuyễn phục vụ công tác xử lý rác thải quá cao; mặt khác việc phân loại rác thải của người dân chưa được triển khai, công tác phát động phong trào về môi trường do tỉnh, huyện phát động chưa sâu rộng để cho người dân trở thành tính tự giác, thường xuyên.</w:t>
      </w:r>
    </w:p>
    <w:p w:rsidR="0056693A" w:rsidRPr="00B4550A" w:rsidRDefault="0056693A" w:rsidP="002B7B03">
      <w:pPr>
        <w:ind w:firstLine="720"/>
        <w:jc w:val="both"/>
        <w:rPr>
          <w:color w:val="000000" w:themeColor="text1"/>
          <w:spacing w:val="-6"/>
          <w:sz w:val="28"/>
          <w:szCs w:val="28"/>
        </w:rPr>
      </w:pPr>
      <w:r w:rsidRPr="00B4550A">
        <w:rPr>
          <w:i/>
          <w:color w:val="000000" w:themeColor="text1"/>
          <w:spacing w:val="-6"/>
          <w:sz w:val="28"/>
          <w:szCs w:val="28"/>
        </w:rPr>
        <w:t>- Trong công tác xây dựng, quy hoạch:</w:t>
      </w:r>
      <w:r w:rsidRPr="00B4550A">
        <w:rPr>
          <w:color w:val="000000" w:themeColor="text1"/>
          <w:spacing w:val="-6"/>
          <w:sz w:val="28"/>
          <w:szCs w:val="28"/>
        </w:rPr>
        <w:t xml:space="preserve"> Thiếu quyết liệt trong quá trình chỉ đạo, giải quyết các vướng mắc trong quá trình triển khai, nhất là đất nghĩa trang, nghĩa địa.</w:t>
      </w:r>
    </w:p>
    <w:p w:rsidR="0056693A" w:rsidRPr="00B4550A" w:rsidRDefault="0056693A" w:rsidP="002B7B03">
      <w:pPr>
        <w:ind w:firstLine="720"/>
        <w:jc w:val="both"/>
        <w:rPr>
          <w:color w:val="000000" w:themeColor="text1"/>
          <w:spacing w:val="-6"/>
          <w:sz w:val="28"/>
          <w:szCs w:val="28"/>
        </w:rPr>
      </w:pPr>
      <w:r w:rsidRPr="00B4550A">
        <w:rPr>
          <w:i/>
          <w:color w:val="000000" w:themeColor="text1"/>
          <w:spacing w:val="-6"/>
          <w:sz w:val="28"/>
          <w:szCs w:val="28"/>
        </w:rPr>
        <w:t>- Trong lĩnh vực phát triển văn hóa xã hội và an sinh xã hội:</w:t>
      </w:r>
      <w:r w:rsidRPr="00B4550A">
        <w:rPr>
          <w:color w:val="000000" w:themeColor="text1"/>
          <w:spacing w:val="-6"/>
          <w:sz w:val="28"/>
          <w:szCs w:val="28"/>
        </w:rPr>
        <w:t xml:space="preserve"> Quy ước văn hóa của các thôn, cơ quan văn hóa được xây dựng và triển khai, song một số nơi còn hình thức, chưa đi vào chiều sâu, ý thức của người dân còn hạn chế. Công tác tuyên truyền về xuất khẩu lao động, đào tạo nghề giải quyết việc làm chưa được rộng rãi, tỷ lệ trong độ tuổi lao động có việc làm chưa cao so với mặt bằng chung.</w:t>
      </w:r>
    </w:p>
    <w:p w:rsidR="0056693A" w:rsidRPr="00B4550A" w:rsidRDefault="0056693A" w:rsidP="002B7B03">
      <w:pPr>
        <w:ind w:firstLine="720"/>
        <w:jc w:val="both"/>
        <w:rPr>
          <w:color w:val="000000" w:themeColor="text1"/>
          <w:spacing w:val="-6"/>
          <w:sz w:val="28"/>
          <w:szCs w:val="28"/>
        </w:rPr>
      </w:pPr>
      <w:r w:rsidRPr="00B4550A">
        <w:rPr>
          <w:i/>
          <w:color w:val="000000" w:themeColor="text1"/>
          <w:spacing w:val="-6"/>
          <w:sz w:val="28"/>
          <w:szCs w:val="28"/>
        </w:rPr>
        <w:t>- Trật tự an toàn xã hội:</w:t>
      </w:r>
      <w:r w:rsidRPr="00B4550A">
        <w:rPr>
          <w:color w:val="000000" w:themeColor="text1"/>
          <w:spacing w:val="-6"/>
          <w:sz w:val="28"/>
          <w:szCs w:val="28"/>
        </w:rPr>
        <w:t xml:space="preserve"> Một số hộ gia đình chưa nhận thức về trách nhiệm công tác phòng chống tội phạm, nhất là việc quản lý theo giõi giáo dục con em mình, Công tác phổ biến luật giao thông cũng như ý thức người tham giao thông chưa được tiến hành thường xuyên, liên tục.</w:t>
      </w:r>
    </w:p>
    <w:p w:rsidR="0056693A" w:rsidRPr="00B4550A" w:rsidRDefault="0056693A" w:rsidP="002B7B03">
      <w:pPr>
        <w:ind w:firstLine="720"/>
        <w:jc w:val="both"/>
        <w:rPr>
          <w:color w:val="000000" w:themeColor="text1"/>
          <w:sz w:val="28"/>
          <w:szCs w:val="28"/>
        </w:rPr>
      </w:pPr>
      <w:r w:rsidRPr="00B4550A">
        <w:rPr>
          <w:i/>
          <w:color w:val="000000" w:themeColor="text1"/>
          <w:sz w:val="28"/>
          <w:szCs w:val="28"/>
        </w:rPr>
        <w:t>- Trong lĩnh vực xây dựng chính quyền:</w:t>
      </w:r>
      <w:r w:rsidRPr="00B4550A">
        <w:rPr>
          <w:color w:val="000000" w:themeColor="text1"/>
          <w:sz w:val="28"/>
          <w:szCs w:val="28"/>
        </w:rPr>
        <w:t xml:space="preserve"> Việc áp dụng phần mềm Hồ sơ công việc trên trang điều hành tác nghiệp đa cấp của một số công chức thực hiện chưa đồng đều. Công tác quản lý nhà nước về đất đai, xây dựng tại các cơ sở tôn giáo còn hạn chế. Công tác dân vận chính quyền và thực hiện quy chế dân chủ ở cơ sở thực hiện chưa chu đáo. Việc thực hiện ý kiến chỉ đạo của cấp trên tuy đã có tiến bộ nhưng chưa được thường xuyên.</w:t>
      </w:r>
    </w:p>
    <w:p w:rsidR="0056693A" w:rsidRPr="00B4550A" w:rsidRDefault="0056693A" w:rsidP="002B7B03">
      <w:pPr>
        <w:spacing w:line="20" w:lineRule="atLeast"/>
        <w:jc w:val="center"/>
        <w:rPr>
          <w:b/>
          <w:color w:val="000000" w:themeColor="text1"/>
          <w:spacing w:val="-6"/>
          <w:sz w:val="28"/>
          <w:szCs w:val="28"/>
          <w:lang w:val="sv-SE"/>
        </w:rPr>
      </w:pPr>
    </w:p>
    <w:p w:rsidR="0056693A" w:rsidRPr="00B4550A" w:rsidRDefault="0056693A" w:rsidP="002B7B03">
      <w:pPr>
        <w:spacing w:line="20" w:lineRule="atLeast"/>
        <w:jc w:val="center"/>
        <w:rPr>
          <w:b/>
          <w:color w:val="000000" w:themeColor="text1"/>
          <w:spacing w:val="-6"/>
          <w:sz w:val="28"/>
          <w:szCs w:val="28"/>
          <w:lang w:val="sv-SE"/>
        </w:rPr>
      </w:pPr>
      <w:r w:rsidRPr="00B4550A">
        <w:rPr>
          <w:b/>
          <w:color w:val="000000" w:themeColor="text1"/>
          <w:spacing w:val="-6"/>
          <w:sz w:val="28"/>
          <w:szCs w:val="28"/>
          <w:lang w:val="sv-SE"/>
        </w:rPr>
        <w:t>PHẦN THỨ HAI</w:t>
      </w:r>
    </w:p>
    <w:p w:rsidR="0056693A" w:rsidRPr="00B4550A" w:rsidRDefault="0056693A" w:rsidP="002B7B03">
      <w:pPr>
        <w:spacing w:line="20" w:lineRule="atLeast"/>
        <w:jc w:val="center"/>
        <w:rPr>
          <w:b/>
          <w:color w:val="000000" w:themeColor="text1"/>
          <w:spacing w:val="-6"/>
          <w:sz w:val="28"/>
          <w:szCs w:val="28"/>
          <w:lang w:val="sv-SE"/>
        </w:rPr>
      </w:pPr>
      <w:r w:rsidRPr="00B4550A">
        <w:rPr>
          <w:b/>
          <w:color w:val="000000" w:themeColor="text1"/>
          <w:spacing w:val="-6"/>
          <w:sz w:val="28"/>
          <w:szCs w:val="28"/>
          <w:lang w:val="sv-SE"/>
        </w:rPr>
        <w:t>KẾ HOẠCH PHÁT TRIỂN KINH TẾ XÃ HỘI NĂM 2023</w:t>
      </w:r>
    </w:p>
    <w:p w:rsidR="0056693A" w:rsidRPr="00B4550A" w:rsidRDefault="00BF1A79" w:rsidP="002B7B03">
      <w:pPr>
        <w:spacing w:line="20" w:lineRule="atLeast"/>
        <w:ind w:firstLine="720"/>
        <w:jc w:val="both"/>
        <w:rPr>
          <w:color w:val="000000" w:themeColor="text1"/>
          <w:sz w:val="28"/>
          <w:szCs w:val="28"/>
          <w:lang w:val="sv-SE"/>
        </w:rPr>
      </w:pPr>
      <w:r w:rsidRPr="00BF1A79">
        <w:rPr>
          <w:noProof/>
          <w:color w:val="000000" w:themeColor="text1"/>
          <w:spacing w:val="-6"/>
          <w:sz w:val="28"/>
          <w:szCs w:val="28"/>
        </w:rPr>
        <w:pict>
          <v:line id="_x0000_s1029" style="position:absolute;left:0;text-align:left;z-index:251659264" from="166pt,1.55pt" to="306pt,1.55pt"/>
        </w:pict>
      </w:r>
    </w:p>
    <w:p w:rsidR="0056693A" w:rsidRPr="00B4550A" w:rsidRDefault="0056693A" w:rsidP="002B7B03">
      <w:pPr>
        <w:spacing w:line="20" w:lineRule="atLeast"/>
        <w:ind w:firstLine="720"/>
        <w:jc w:val="both"/>
        <w:rPr>
          <w:color w:val="000000" w:themeColor="text1"/>
          <w:sz w:val="28"/>
          <w:szCs w:val="28"/>
          <w:lang w:val="sv-SE"/>
        </w:rPr>
      </w:pPr>
      <w:r w:rsidRPr="00B4550A">
        <w:rPr>
          <w:color w:val="000000" w:themeColor="text1"/>
          <w:sz w:val="28"/>
          <w:szCs w:val="28"/>
          <w:lang w:val="sv-SE"/>
        </w:rPr>
        <w:t>Năm 2023 là năm thứ ba thực hiện Nghị quyết Đại hội Đảng bộ xã lần thứ XIII, nhiệm kỳ 2020-2025 và Nghị quyết của HĐND xã về nhiệm vụ phát triển kinh tế - xã hội giai đoạn 2021-2026, là năm tập trung triển khai các giải pháp đồng bộ, để tổ chức triển khai thực hiện, xây dựng xã theo hướng đô thị, để trở thành phường trong những năm tiếp theo, các mục tiêu, chỉ tiêu phát triển kinh tế - xã hội năm 2023 tập trung vào các nội dung chính sau:</w:t>
      </w:r>
    </w:p>
    <w:p w:rsidR="0056693A" w:rsidRPr="00B4550A" w:rsidRDefault="0056693A" w:rsidP="002B7B03">
      <w:pPr>
        <w:ind w:firstLine="560"/>
        <w:jc w:val="both"/>
        <w:rPr>
          <w:b/>
          <w:color w:val="000000" w:themeColor="text1"/>
          <w:sz w:val="28"/>
          <w:szCs w:val="28"/>
          <w:lang w:val="es-ES"/>
        </w:rPr>
      </w:pPr>
      <w:r w:rsidRPr="00B4550A">
        <w:rPr>
          <w:b/>
          <w:color w:val="000000" w:themeColor="text1"/>
          <w:sz w:val="28"/>
          <w:szCs w:val="28"/>
          <w:lang w:val="es-ES"/>
        </w:rPr>
        <w:t xml:space="preserve">  A. CÁC CHỈ TIÊU VÀ CHƯƠNG TRÌNH TRỌNG ĐIỂM: </w:t>
      </w:r>
    </w:p>
    <w:p w:rsidR="0056693A" w:rsidRPr="00B4550A" w:rsidRDefault="0056693A" w:rsidP="002B7B03">
      <w:pPr>
        <w:spacing w:line="20" w:lineRule="atLeast"/>
        <w:ind w:firstLine="720"/>
        <w:jc w:val="both"/>
        <w:rPr>
          <w:b/>
          <w:color w:val="000000" w:themeColor="text1"/>
          <w:sz w:val="28"/>
          <w:szCs w:val="28"/>
          <w:lang w:val="sv-SE"/>
        </w:rPr>
      </w:pPr>
      <w:r w:rsidRPr="00B4550A">
        <w:rPr>
          <w:b/>
          <w:color w:val="000000" w:themeColor="text1"/>
          <w:sz w:val="28"/>
          <w:szCs w:val="28"/>
          <w:lang w:val="es-ES"/>
        </w:rPr>
        <w:t>I. CÁC CHỈ TIÊU CHỦ YẾU:</w:t>
      </w:r>
    </w:p>
    <w:p w:rsidR="0056693A" w:rsidRPr="00B4550A" w:rsidRDefault="0056693A" w:rsidP="002B7B03">
      <w:pPr>
        <w:spacing w:line="20" w:lineRule="atLeast"/>
        <w:ind w:firstLine="720"/>
        <w:jc w:val="both"/>
        <w:rPr>
          <w:color w:val="000000" w:themeColor="text1"/>
          <w:spacing w:val="-6"/>
          <w:sz w:val="28"/>
          <w:szCs w:val="28"/>
          <w:lang w:val="sv-SE"/>
        </w:rPr>
      </w:pPr>
      <w:r w:rsidRPr="00B4550A">
        <w:rPr>
          <w:color w:val="000000" w:themeColor="text1"/>
          <w:spacing w:val="-6"/>
          <w:sz w:val="28"/>
          <w:szCs w:val="28"/>
          <w:lang w:val="sv-SE"/>
        </w:rPr>
        <w:t>1</w:t>
      </w:r>
      <w:r>
        <w:rPr>
          <w:color w:val="000000" w:themeColor="text1"/>
          <w:spacing w:val="-6"/>
          <w:sz w:val="28"/>
          <w:szCs w:val="28"/>
          <w:lang w:val="sv-SE"/>
        </w:rPr>
        <w:t>. Sản lượng khai thác biển từ 29</w:t>
      </w:r>
      <w:r w:rsidRPr="00B4550A">
        <w:rPr>
          <w:color w:val="000000" w:themeColor="text1"/>
          <w:spacing w:val="-6"/>
          <w:sz w:val="28"/>
          <w:szCs w:val="28"/>
          <w:lang w:val="sv-SE"/>
        </w:rPr>
        <w:t>0 tấn</w:t>
      </w:r>
      <w:r>
        <w:rPr>
          <w:color w:val="000000" w:themeColor="text1"/>
          <w:spacing w:val="-6"/>
          <w:sz w:val="28"/>
          <w:szCs w:val="28"/>
          <w:lang w:val="sv-SE"/>
        </w:rPr>
        <w:t>/năm</w:t>
      </w:r>
    </w:p>
    <w:p w:rsidR="0056693A" w:rsidRPr="00B4550A" w:rsidRDefault="0056693A" w:rsidP="002B7B03">
      <w:pPr>
        <w:spacing w:line="20" w:lineRule="atLeast"/>
        <w:ind w:firstLine="720"/>
        <w:jc w:val="both"/>
        <w:rPr>
          <w:color w:val="000000" w:themeColor="text1"/>
          <w:spacing w:val="-6"/>
          <w:sz w:val="28"/>
          <w:szCs w:val="28"/>
          <w:lang w:val="sv-SE"/>
        </w:rPr>
      </w:pPr>
      <w:r>
        <w:rPr>
          <w:color w:val="000000" w:themeColor="text1"/>
          <w:spacing w:val="-6"/>
          <w:sz w:val="28"/>
          <w:szCs w:val="28"/>
          <w:lang w:val="sv-SE"/>
        </w:rPr>
        <w:t>2. Sản lượng nuôi thủy sản 1.5</w:t>
      </w:r>
      <w:r w:rsidRPr="00B4550A">
        <w:rPr>
          <w:color w:val="000000" w:themeColor="text1"/>
          <w:spacing w:val="-6"/>
          <w:sz w:val="28"/>
          <w:szCs w:val="28"/>
          <w:lang w:val="sv-SE"/>
        </w:rPr>
        <w:t xml:space="preserve">00 </w:t>
      </w:r>
      <w:r>
        <w:rPr>
          <w:color w:val="000000" w:themeColor="text1"/>
          <w:spacing w:val="-6"/>
          <w:sz w:val="28"/>
          <w:szCs w:val="28"/>
          <w:lang w:val="sv-SE"/>
        </w:rPr>
        <w:t>-2.0</w:t>
      </w:r>
      <w:r w:rsidRPr="00B4550A">
        <w:rPr>
          <w:color w:val="000000" w:themeColor="text1"/>
          <w:spacing w:val="-6"/>
          <w:sz w:val="28"/>
          <w:szCs w:val="28"/>
          <w:lang w:val="sv-SE"/>
        </w:rPr>
        <w:t>00 tấn</w:t>
      </w:r>
      <w:r>
        <w:rPr>
          <w:color w:val="000000" w:themeColor="text1"/>
          <w:spacing w:val="-6"/>
          <w:sz w:val="28"/>
          <w:szCs w:val="28"/>
          <w:lang w:val="sv-SE"/>
        </w:rPr>
        <w:t>/năm</w:t>
      </w:r>
      <w:r w:rsidRPr="00B4550A">
        <w:rPr>
          <w:color w:val="000000" w:themeColor="text1"/>
          <w:spacing w:val="-6"/>
          <w:sz w:val="28"/>
          <w:szCs w:val="28"/>
          <w:lang w:val="sv-SE"/>
        </w:rPr>
        <w:t xml:space="preserve"> </w:t>
      </w:r>
    </w:p>
    <w:p w:rsidR="0056693A" w:rsidRPr="00B4550A" w:rsidRDefault="0056693A" w:rsidP="002B7B03">
      <w:pPr>
        <w:spacing w:line="20" w:lineRule="atLeast"/>
        <w:ind w:firstLine="720"/>
        <w:jc w:val="both"/>
        <w:rPr>
          <w:color w:val="000000" w:themeColor="text1"/>
          <w:spacing w:val="-6"/>
          <w:sz w:val="28"/>
          <w:szCs w:val="28"/>
          <w:lang w:val="sv-SE"/>
        </w:rPr>
      </w:pPr>
      <w:r w:rsidRPr="00B4550A">
        <w:rPr>
          <w:color w:val="000000" w:themeColor="text1"/>
          <w:spacing w:val="-6"/>
          <w:sz w:val="28"/>
          <w:szCs w:val="28"/>
          <w:lang w:val="sv-SE"/>
        </w:rPr>
        <w:lastRenderedPageBreak/>
        <w:t>3. Tổng thu ngân sách trên địa bàn 2 tỷ đồng, trong đó thu tiền sử dụng đất 1</w:t>
      </w:r>
      <w:r>
        <w:rPr>
          <w:color w:val="000000" w:themeColor="text1"/>
          <w:spacing w:val="-6"/>
          <w:sz w:val="28"/>
          <w:szCs w:val="28"/>
          <w:lang w:val="sv-SE"/>
        </w:rPr>
        <w:t>,7</w:t>
      </w:r>
      <w:r w:rsidRPr="00B4550A">
        <w:rPr>
          <w:color w:val="000000" w:themeColor="text1"/>
          <w:spacing w:val="-6"/>
          <w:sz w:val="28"/>
          <w:szCs w:val="28"/>
          <w:lang w:val="sv-SE"/>
        </w:rPr>
        <w:t xml:space="preserve"> tỷ đồng.</w:t>
      </w:r>
    </w:p>
    <w:p w:rsidR="0056693A" w:rsidRPr="00B4550A" w:rsidRDefault="0056693A" w:rsidP="002B7B03">
      <w:pPr>
        <w:spacing w:line="20" w:lineRule="atLeast"/>
        <w:ind w:firstLine="720"/>
        <w:jc w:val="both"/>
        <w:rPr>
          <w:color w:val="000000" w:themeColor="text1"/>
          <w:spacing w:val="-6"/>
          <w:sz w:val="28"/>
          <w:szCs w:val="28"/>
          <w:lang w:val="sv-SE"/>
        </w:rPr>
      </w:pPr>
      <w:r w:rsidRPr="00B4550A">
        <w:rPr>
          <w:color w:val="000000" w:themeColor="text1"/>
          <w:spacing w:val="-6"/>
          <w:sz w:val="28"/>
          <w:szCs w:val="28"/>
          <w:lang w:val="sv-SE"/>
        </w:rPr>
        <w:t>4. Tổng vốn đầu tư toàn xã hội 80 tỷ đồng, trong đó Ngân sách nhà nước 30 tỷ đồng</w:t>
      </w:r>
    </w:p>
    <w:p w:rsidR="0056693A" w:rsidRPr="00B4550A" w:rsidRDefault="0056693A" w:rsidP="002B7B03">
      <w:pPr>
        <w:spacing w:line="20" w:lineRule="atLeast"/>
        <w:ind w:firstLine="720"/>
        <w:jc w:val="both"/>
        <w:rPr>
          <w:color w:val="000000" w:themeColor="text1"/>
          <w:spacing w:val="-6"/>
          <w:sz w:val="28"/>
          <w:szCs w:val="28"/>
          <w:lang w:val="sv-SE"/>
        </w:rPr>
      </w:pPr>
      <w:r w:rsidRPr="00B4550A">
        <w:rPr>
          <w:color w:val="000000" w:themeColor="text1"/>
          <w:spacing w:val="-6"/>
          <w:sz w:val="28"/>
          <w:szCs w:val="28"/>
          <w:lang w:val="sv-SE"/>
        </w:rPr>
        <w:t>5.</w:t>
      </w:r>
      <w:r>
        <w:rPr>
          <w:color w:val="000000" w:themeColor="text1"/>
          <w:spacing w:val="-6"/>
          <w:sz w:val="28"/>
          <w:szCs w:val="28"/>
          <w:lang w:val="sv-SE"/>
        </w:rPr>
        <w:t xml:space="preserve"> Thu nhập bình quân đầu người 43</w:t>
      </w:r>
      <w:r w:rsidRPr="00B4550A">
        <w:rPr>
          <w:color w:val="000000" w:themeColor="text1"/>
          <w:spacing w:val="-6"/>
          <w:sz w:val="28"/>
          <w:szCs w:val="28"/>
          <w:lang w:val="sv-SE"/>
        </w:rPr>
        <w:t xml:space="preserve"> triệu đồng/người/năm.</w:t>
      </w:r>
    </w:p>
    <w:p w:rsidR="0056693A" w:rsidRPr="00B4550A" w:rsidRDefault="0056693A" w:rsidP="002B7B03">
      <w:pPr>
        <w:spacing w:line="20" w:lineRule="atLeast"/>
        <w:ind w:firstLine="720"/>
        <w:jc w:val="both"/>
        <w:rPr>
          <w:color w:val="000000" w:themeColor="text1"/>
          <w:spacing w:val="-6"/>
          <w:sz w:val="28"/>
          <w:szCs w:val="28"/>
          <w:lang w:val="sv-SE"/>
        </w:rPr>
      </w:pPr>
      <w:r w:rsidRPr="00B4550A">
        <w:rPr>
          <w:color w:val="000000" w:themeColor="text1"/>
          <w:spacing w:val="-6"/>
          <w:sz w:val="28"/>
          <w:szCs w:val="28"/>
          <w:lang w:val="sv-SE"/>
        </w:rPr>
        <w:t xml:space="preserve">6. Duy trì tỷ lệ phát triển dân số tự nhiên 1%, </w:t>
      </w:r>
    </w:p>
    <w:p w:rsidR="0056693A" w:rsidRPr="00B4550A" w:rsidRDefault="0056693A" w:rsidP="002B7B03">
      <w:pPr>
        <w:spacing w:line="20" w:lineRule="atLeast"/>
        <w:ind w:firstLine="720"/>
        <w:jc w:val="both"/>
        <w:rPr>
          <w:color w:val="000000" w:themeColor="text1"/>
          <w:spacing w:val="-6"/>
          <w:sz w:val="28"/>
          <w:szCs w:val="28"/>
        </w:rPr>
      </w:pPr>
      <w:r w:rsidRPr="00B4550A">
        <w:rPr>
          <w:color w:val="000000" w:themeColor="text1"/>
          <w:spacing w:val="-6"/>
          <w:sz w:val="28"/>
          <w:szCs w:val="28"/>
        </w:rPr>
        <w:t>7.  Tỷ lệ trong độ tuổi có việc làm 90%, lao động phi nông nghiệp 75%.</w:t>
      </w:r>
    </w:p>
    <w:p w:rsidR="0056693A" w:rsidRPr="00B4550A" w:rsidRDefault="0056693A" w:rsidP="002B7B03">
      <w:pPr>
        <w:spacing w:line="20" w:lineRule="atLeast"/>
        <w:ind w:firstLine="720"/>
        <w:jc w:val="both"/>
        <w:rPr>
          <w:color w:val="000000" w:themeColor="text1"/>
          <w:spacing w:val="-6"/>
          <w:sz w:val="28"/>
          <w:szCs w:val="28"/>
        </w:rPr>
      </w:pPr>
      <w:r w:rsidRPr="00B4550A">
        <w:rPr>
          <w:color w:val="000000" w:themeColor="text1"/>
          <w:spacing w:val="-6"/>
          <w:sz w:val="28"/>
          <w:szCs w:val="28"/>
        </w:rPr>
        <w:t>8. 80% hộ gia đình phân loại rác thải</w:t>
      </w:r>
    </w:p>
    <w:p w:rsidR="0056693A" w:rsidRPr="00B4550A" w:rsidRDefault="0056693A" w:rsidP="002B7B03">
      <w:pPr>
        <w:spacing w:line="20" w:lineRule="atLeast"/>
        <w:ind w:firstLine="720"/>
        <w:jc w:val="both"/>
        <w:rPr>
          <w:color w:val="000000" w:themeColor="text1"/>
          <w:spacing w:val="-6"/>
          <w:sz w:val="28"/>
          <w:szCs w:val="28"/>
          <w:lang w:val="sv-SE"/>
        </w:rPr>
      </w:pPr>
      <w:r w:rsidRPr="00B4550A">
        <w:rPr>
          <w:color w:val="000000" w:themeColor="text1"/>
          <w:spacing w:val="-6"/>
          <w:sz w:val="28"/>
          <w:szCs w:val="28"/>
          <w:lang w:val="sv-SE"/>
        </w:rPr>
        <w:t>9. Tỷ lệ hộ nghèo xuống còn 1,16%, giảm 04 hộ.</w:t>
      </w:r>
    </w:p>
    <w:p w:rsidR="0056693A" w:rsidRPr="00B4550A" w:rsidRDefault="0056693A" w:rsidP="002B7B03">
      <w:pPr>
        <w:spacing w:line="20" w:lineRule="atLeast"/>
        <w:ind w:firstLine="720"/>
        <w:jc w:val="both"/>
        <w:rPr>
          <w:color w:val="000000" w:themeColor="text1"/>
          <w:spacing w:val="-6"/>
          <w:sz w:val="28"/>
          <w:szCs w:val="28"/>
          <w:lang w:val="sv-SE"/>
        </w:rPr>
      </w:pPr>
      <w:r w:rsidRPr="00B4550A">
        <w:rPr>
          <w:color w:val="000000" w:themeColor="text1"/>
          <w:spacing w:val="-6"/>
          <w:sz w:val="28"/>
          <w:szCs w:val="28"/>
          <w:lang w:val="sv-SE"/>
        </w:rPr>
        <w:t>10. Tỷ lệ người dân tham gia bảo hiểm y tế 100%, Bảo hiểm XH tự nguyện từ 40 người.</w:t>
      </w:r>
    </w:p>
    <w:p w:rsidR="0056693A" w:rsidRPr="00B4550A" w:rsidRDefault="0056693A" w:rsidP="002B7B03">
      <w:pPr>
        <w:pStyle w:val="NormalWeb"/>
        <w:tabs>
          <w:tab w:val="left" w:pos="0"/>
        </w:tabs>
        <w:spacing w:before="0" w:beforeAutospacing="0" w:after="0" w:afterAutospacing="0"/>
        <w:ind w:firstLine="567"/>
        <w:jc w:val="both"/>
        <w:rPr>
          <w:b/>
          <w:bCs/>
          <w:color w:val="000000" w:themeColor="text1"/>
          <w:sz w:val="28"/>
          <w:szCs w:val="28"/>
        </w:rPr>
      </w:pPr>
      <w:r w:rsidRPr="00B4550A">
        <w:rPr>
          <w:b/>
          <w:bCs/>
          <w:color w:val="000000" w:themeColor="text1"/>
          <w:sz w:val="28"/>
          <w:szCs w:val="28"/>
        </w:rPr>
        <w:tab/>
        <w:t>II. CÁC CHƯƠNG TRÌNH TRỌNG ĐIỂM:</w:t>
      </w:r>
    </w:p>
    <w:p w:rsidR="0056693A" w:rsidRPr="00B4550A" w:rsidRDefault="0056693A" w:rsidP="002B7B03">
      <w:pPr>
        <w:spacing w:line="20" w:lineRule="atLeast"/>
        <w:ind w:firstLine="720"/>
        <w:jc w:val="both"/>
        <w:rPr>
          <w:color w:val="000000" w:themeColor="text1"/>
          <w:sz w:val="28"/>
          <w:szCs w:val="28"/>
        </w:rPr>
      </w:pPr>
      <w:r w:rsidRPr="00B4550A">
        <w:rPr>
          <w:color w:val="000000" w:themeColor="text1"/>
          <w:sz w:val="28"/>
          <w:szCs w:val="28"/>
        </w:rPr>
        <w:t>1. Chương trình xây dựng đô thị.</w:t>
      </w:r>
    </w:p>
    <w:p w:rsidR="0056693A" w:rsidRPr="00B4550A" w:rsidRDefault="0056693A" w:rsidP="002B7B03">
      <w:pPr>
        <w:spacing w:line="20" w:lineRule="atLeast"/>
        <w:ind w:firstLine="720"/>
        <w:jc w:val="both"/>
        <w:rPr>
          <w:color w:val="000000" w:themeColor="text1"/>
          <w:sz w:val="28"/>
          <w:szCs w:val="28"/>
        </w:rPr>
      </w:pPr>
      <w:r w:rsidRPr="00B4550A">
        <w:rPr>
          <w:color w:val="000000" w:themeColor="text1"/>
          <w:sz w:val="28"/>
          <w:szCs w:val="28"/>
        </w:rPr>
        <w:t>2. Chương trình Cải cách hành chính, đào tạo bồi dưỡng nguồn nhân lực, xây dựng chính quyền số, xã hội số</w:t>
      </w:r>
    </w:p>
    <w:p w:rsidR="0056693A" w:rsidRPr="00B4550A" w:rsidRDefault="0056693A" w:rsidP="002B7B03">
      <w:pPr>
        <w:spacing w:line="20" w:lineRule="atLeast"/>
        <w:ind w:firstLine="720"/>
        <w:jc w:val="both"/>
        <w:rPr>
          <w:color w:val="000000" w:themeColor="text1"/>
          <w:sz w:val="28"/>
          <w:szCs w:val="28"/>
        </w:rPr>
      </w:pPr>
      <w:r w:rsidRPr="00B4550A">
        <w:rPr>
          <w:color w:val="000000" w:themeColor="text1"/>
          <w:sz w:val="28"/>
          <w:szCs w:val="28"/>
        </w:rPr>
        <w:t>3. Chương trình phát triển, tiểu thủ công nghiệp, dịch vụ và ngành nghề.</w:t>
      </w:r>
    </w:p>
    <w:p w:rsidR="0056693A" w:rsidRPr="00B4550A" w:rsidRDefault="0056693A" w:rsidP="002B7B03">
      <w:pPr>
        <w:spacing w:line="20" w:lineRule="atLeast"/>
        <w:ind w:firstLine="720"/>
        <w:jc w:val="both"/>
        <w:rPr>
          <w:b/>
          <w:color w:val="000000" w:themeColor="text1"/>
          <w:spacing w:val="-6"/>
          <w:sz w:val="28"/>
          <w:szCs w:val="28"/>
          <w:lang w:val="sv-SE"/>
        </w:rPr>
      </w:pPr>
      <w:r w:rsidRPr="00B4550A">
        <w:rPr>
          <w:b/>
          <w:color w:val="000000" w:themeColor="text1"/>
          <w:spacing w:val="-6"/>
          <w:sz w:val="28"/>
          <w:szCs w:val="28"/>
          <w:lang w:val="sv-SE"/>
        </w:rPr>
        <w:t xml:space="preserve">III. CÁC DỰ ÁN TRỌNG ĐIỂM: </w:t>
      </w:r>
    </w:p>
    <w:p w:rsidR="0056693A" w:rsidRPr="00B4550A" w:rsidRDefault="0056693A" w:rsidP="002B7B03">
      <w:pPr>
        <w:ind w:firstLine="763"/>
        <w:jc w:val="both"/>
        <w:rPr>
          <w:color w:val="000000" w:themeColor="text1"/>
          <w:sz w:val="28"/>
          <w:szCs w:val="28"/>
        </w:rPr>
      </w:pPr>
      <w:r w:rsidRPr="00B4550A">
        <w:rPr>
          <w:color w:val="000000" w:themeColor="text1"/>
          <w:sz w:val="28"/>
          <w:szCs w:val="28"/>
        </w:rPr>
        <w:t>- Dự án Các tuyến kênh mương xã Phong Hải với quy mô đầu tư 4km</w:t>
      </w:r>
    </w:p>
    <w:p w:rsidR="0056693A" w:rsidRDefault="0056693A" w:rsidP="002B7B03">
      <w:pPr>
        <w:ind w:firstLine="763"/>
        <w:jc w:val="both"/>
        <w:rPr>
          <w:color w:val="000000" w:themeColor="text1"/>
          <w:sz w:val="28"/>
          <w:szCs w:val="28"/>
        </w:rPr>
      </w:pPr>
      <w:r w:rsidRPr="00510EC7">
        <w:rPr>
          <w:color w:val="000000" w:themeColor="text1"/>
          <w:sz w:val="28"/>
          <w:szCs w:val="28"/>
        </w:rPr>
        <w:t>- Dự án xây dựng 6 phòng học trường tiểu học Phong Hải</w:t>
      </w:r>
    </w:p>
    <w:p w:rsidR="0056693A" w:rsidRPr="00B4550A" w:rsidRDefault="0056693A" w:rsidP="002B7B03">
      <w:pPr>
        <w:ind w:firstLine="763"/>
        <w:jc w:val="both"/>
        <w:rPr>
          <w:color w:val="000000" w:themeColor="text1"/>
          <w:sz w:val="28"/>
          <w:szCs w:val="28"/>
        </w:rPr>
      </w:pPr>
      <w:r w:rsidRPr="00B4550A">
        <w:rPr>
          <w:color w:val="000000" w:themeColor="text1"/>
          <w:sz w:val="28"/>
          <w:szCs w:val="28"/>
        </w:rPr>
        <w:t>- Dự án Hạ tầng kỹ thuật khu dân cư vị trí 2 thôn Hải Phú</w:t>
      </w:r>
    </w:p>
    <w:p w:rsidR="0056693A" w:rsidRPr="00B4550A" w:rsidRDefault="0056693A" w:rsidP="002B7B03">
      <w:pPr>
        <w:ind w:firstLine="763"/>
        <w:jc w:val="both"/>
        <w:rPr>
          <w:color w:val="000000" w:themeColor="text1"/>
          <w:sz w:val="28"/>
          <w:szCs w:val="28"/>
        </w:rPr>
      </w:pPr>
      <w:r w:rsidRPr="00B4550A">
        <w:rPr>
          <w:color w:val="000000" w:themeColor="text1"/>
          <w:sz w:val="28"/>
          <w:szCs w:val="28"/>
        </w:rPr>
        <w:t>- Dự án khắc phục sạt lở biển ( phối thực hiện)</w:t>
      </w:r>
    </w:p>
    <w:p w:rsidR="0056693A" w:rsidRPr="00B4550A" w:rsidRDefault="0056693A" w:rsidP="002B7B03">
      <w:pPr>
        <w:spacing w:line="20" w:lineRule="atLeast"/>
        <w:ind w:firstLine="720"/>
        <w:jc w:val="both"/>
        <w:rPr>
          <w:b/>
          <w:color w:val="000000" w:themeColor="text1"/>
          <w:spacing w:val="-6"/>
          <w:sz w:val="28"/>
          <w:szCs w:val="28"/>
          <w:lang w:val="sv-SE"/>
        </w:rPr>
      </w:pPr>
      <w:r w:rsidRPr="00B4550A">
        <w:rPr>
          <w:b/>
          <w:color w:val="000000" w:themeColor="text1"/>
          <w:spacing w:val="-6"/>
          <w:sz w:val="28"/>
          <w:szCs w:val="28"/>
          <w:lang w:val="sv-SE"/>
        </w:rPr>
        <w:t>B. NHIỆM VỤ TRỌNG TÂM:</w:t>
      </w:r>
    </w:p>
    <w:p w:rsidR="0056693A" w:rsidRPr="00B4550A" w:rsidRDefault="0056693A" w:rsidP="002B7B03">
      <w:pPr>
        <w:spacing w:line="20" w:lineRule="atLeast"/>
        <w:ind w:firstLine="720"/>
        <w:jc w:val="both"/>
        <w:rPr>
          <w:color w:val="000000" w:themeColor="text1"/>
          <w:spacing w:val="-6"/>
          <w:sz w:val="28"/>
          <w:szCs w:val="28"/>
          <w:lang w:val="sv-SE"/>
        </w:rPr>
      </w:pPr>
      <w:r w:rsidRPr="00B4550A">
        <w:rPr>
          <w:b/>
          <w:color w:val="000000" w:themeColor="text1"/>
          <w:spacing w:val="-6"/>
          <w:sz w:val="28"/>
          <w:szCs w:val="28"/>
          <w:lang w:val="sv-SE"/>
        </w:rPr>
        <w:t>I. LĨNH VỰC KINH TẾ:</w:t>
      </w:r>
    </w:p>
    <w:p w:rsidR="0056693A" w:rsidRPr="00B4550A" w:rsidRDefault="0056693A" w:rsidP="002B7B03">
      <w:pPr>
        <w:spacing w:line="20" w:lineRule="atLeast"/>
        <w:ind w:firstLine="720"/>
        <w:jc w:val="both"/>
        <w:rPr>
          <w:b/>
          <w:color w:val="000000" w:themeColor="text1"/>
          <w:spacing w:val="-6"/>
          <w:sz w:val="28"/>
          <w:szCs w:val="28"/>
          <w:lang w:val="sv-SE"/>
        </w:rPr>
      </w:pPr>
      <w:r w:rsidRPr="00B4550A">
        <w:rPr>
          <w:b/>
          <w:color w:val="000000" w:themeColor="text1"/>
          <w:spacing w:val="-6"/>
          <w:sz w:val="28"/>
          <w:szCs w:val="28"/>
          <w:lang w:val="sv-SE"/>
        </w:rPr>
        <w:t xml:space="preserve">1. Khai thác biển: </w:t>
      </w:r>
    </w:p>
    <w:p w:rsidR="0056693A" w:rsidRPr="00B4550A" w:rsidRDefault="0056693A" w:rsidP="002B7B03">
      <w:pPr>
        <w:spacing w:line="20" w:lineRule="atLeast"/>
        <w:ind w:firstLine="720"/>
        <w:jc w:val="both"/>
        <w:rPr>
          <w:i/>
          <w:color w:val="000000" w:themeColor="text1"/>
          <w:spacing w:val="-6"/>
          <w:sz w:val="28"/>
          <w:szCs w:val="28"/>
          <w:lang w:val="sv-SE"/>
        </w:rPr>
      </w:pPr>
      <w:r w:rsidRPr="00B4550A">
        <w:rPr>
          <w:i/>
          <w:color w:val="000000" w:themeColor="text1"/>
          <w:spacing w:val="-6"/>
          <w:sz w:val="28"/>
          <w:szCs w:val="28"/>
          <w:lang w:val="sv-SE"/>
        </w:rPr>
        <w:t>Chỉ tiêu:</w:t>
      </w:r>
    </w:p>
    <w:p w:rsidR="0056693A" w:rsidRPr="00B4550A" w:rsidRDefault="0056693A" w:rsidP="002B7B03">
      <w:pPr>
        <w:spacing w:line="20" w:lineRule="atLeast"/>
        <w:ind w:firstLine="720"/>
        <w:jc w:val="both"/>
        <w:rPr>
          <w:color w:val="000000" w:themeColor="text1"/>
          <w:spacing w:val="-6"/>
          <w:sz w:val="28"/>
          <w:szCs w:val="28"/>
          <w:lang w:val="sv-SE"/>
        </w:rPr>
      </w:pPr>
      <w:r w:rsidRPr="00B4550A">
        <w:rPr>
          <w:color w:val="000000" w:themeColor="text1"/>
          <w:spacing w:val="-6"/>
          <w:sz w:val="28"/>
          <w:szCs w:val="28"/>
          <w:lang w:val="sv-SE"/>
        </w:rPr>
        <w:t>Sản lượng khai thác biển 280 tấn.</w:t>
      </w:r>
    </w:p>
    <w:p w:rsidR="0056693A" w:rsidRPr="00B4550A" w:rsidRDefault="0056693A" w:rsidP="002B7B03">
      <w:pPr>
        <w:spacing w:line="20" w:lineRule="atLeast"/>
        <w:ind w:firstLine="720"/>
        <w:jc w:val="both"/>
        <w:rPr>
          <w:i/>
          <w:color w:val="000000" w:themeColor="text1"/>
          <w:spacing w:val="-6"/>
          <w:sz w:val="28"/>
          <w:szCs w:val="28"/>
          <w:lang w:val="sv-SE"/>
        </w:rPr>
      </w:pPr>
      <w:r w:rsidRPr="00B4550A">
        <w:rPr>
          <w:i/>
          <w:color w:val="000000" w:themeColor="text1"/>
          <w:spacing w:val="-6"/>
          <w:sz w:val="28"/>
          <w:szCs w:val="28"/>
          <w:lang w:val="sv-SE"/>
        </w:rPr>
        <w:t>Giải pháp:</w:t>
      </w:r>
    </w:p>
    <w:p w:rsidR="0056693A" w:rsidRPr="00B4550A" w:rsidRDefault="0056693A" w:rsidP="002B7B03">
      <w:pPr>
        <w:spacing w:line="20" w:lineRule="atLeast"/>
        <w:ind w:firstLine="720"/>
        <w:jc w:val="both"/>
        <w:rPr>
          <w:color w:val="000000" w:themeColor="text1"/>
          <w:spacing w:val="-6"/>
          <w:sz w:val="28"/>
          <w:szCs w:val="28"/>
          <w:lang w:val="sv-SE"/>
        </w:rPr>
      </w:pPr>
      <w:r w:rsidRPr="00B4550A">
        <w:rPr>
          <w:color w:val="000000" w:themeColor="text1"/>
          <w:spacing w:val="-6"/>
          <w:sz w:val="28"/>
          <w:szCs w:val="28"/>
          <w:lang w:val="sv-SE"/>
        </w:rPr>
        <w:t>Hiện nay trên địa bàn xã có 78 thuyền 52 thuyền máy  và 26 thuyền chèo, gồm 234  lao động trên thuyền. Để đạt sản lượng khai thác biển 280 tấn/năm, cần vận động nhân dân đẩy mạnh đầu tư phương tiện, ngư cụ sản xuất cho ngư dân, phát triển các ngành nghề truyền thống, khai thác có hiệu quả ngư trường vùng lộng, động viên nhân dân bám biển để sản xuất, tập trung đề nghị cấp trên hổ trợ vốn khuyến công để xây dựng lại các mô hình nghề truyền thống của địa phương như mô hình, rùng thẩy, lưới cá đổng..., đồng thời nâng cao hiệu quả trong công tác chỉ đạo của chi hội nghề cá, ban kinh tế biển, củng cố tổ tự quản phù hợp với tình hình thực tiển ở địa phương.</w:t>
      </w:r>
    </w:p>
    <w:p w:rsidR="0056693A" w:rsidRPr="00B4550A" w:rsidRDefault="0056693A" w:rsidP="002B7B03">
      <w:pPr>
        <w:spacing w:line="20" w:lineRule="atLeast"/>
        <w:ind w:firstLine="720"/>
        <w:jc w:val="both"/>
        <w:rPr>
          <w:color w:val="000000" w:themeColor="text1"/>
          <w:spacing w:val="-6"/>
          <w:sz w:val="28"/>
          <w:szCs w:val="28"/>
          <w:lang w:val="sv-SE"/>
        </w:rPr>
      </w:pPr>
      <w:r w:rsidRPr="00B4550A">
        <w:rPr>
          <w:b/>
          <w:color w:val="000000" w:themeColor="text1"/>
          <w:spacing w:val="-6"/>
          <w:sz w:val="28"/>
          <w:szCs w:val="28"/>
          <w:lang w:val="sv-SE"/>
        </w:rPr>
        <w:t>2. Nuôi thủy sản:</w:t>
      </w:r>
    </w:p>
    <w:p w:rsidR="0056693A" w:rsidRPr="00B4550A" w:rsidRDefault="0056693A" w:rsidP="002B7B03">
      <w:pPr>
        <w:spacing w:line="20" w:lineRule="atLeast"/>
        <w:ind w:firstLine="720"/>
        <w:jc w:val="both"/>
        <w:rPr>
          <w:color w:val="000000" w:themeColor="text1"/>
          <w:spacing w:val="-6"/>
          <w:sz w:val="28"/>
          <w:szCs w:val="28"/>
          <w:lang w:val="sv-SE"/>
        </w:rPr>
      </w:pPr>
      <w:r w:rsidRPr="00B4550A">
        <w:rPr>
          <w:i/>
          <w:color w:val="000000" w:themeColor="text1"/>
          <w:spacing w:val="-6"/>
          <w:sz w:val="28"/>
          <w:szCs w:val="28"/>
          <w:lang w:val="sv-SE"/>
        </w:rPr>
        <w:t>Chỉ tiêu:</w:t>
      </w:r>
      <w:r w:rsidR="00BC308F">
        <w:rPr>
          <w:color w:val="000000" w:themeColor="text1"/>
          <w:spacing w:val="-6"/>
          <w:sz w:val="28"/>
          <w:szCs w:val="28"/>
          <w:lang w:val="sv-SE"/>
        </w:rPr>
        <w:t xml:space="preserve"> Sản lượng 1.500-2.0</w:t>
      </w:r>
      <w:r w:rsidRPr="00B4550A">
        <w:rPr>
          <w:color w:val="000000" w:themeColor="text1"/>
          <w:spacing w:val="-6"/>
          <w:sz w:val="28"/>
          <w:szCs w:val="28"/>
          <w:lang w:val="sv-SE"/>
        </w:rPr>
        <w:t>00 tấn/ năm trong công tác nuôi trồng thuỷ sản.</w:t>
      </w:r>
    </w:p>
    <w:p w:rsidR="0056693A" w:rsidRPr="00B4550A" w:rsidRDefault="0056693A" w:rsidP="002B7B03">
      <w:pPr>
        <w:spacing w:line="20" w:lineRule="atLeast"/>
        <w:ind w:firstLine="720"/>
        <w:jc w:val="both"/>
        <w:rPr>
          <w:i/>
          <w:color w:val="000000" w:themeColor="text1"/>
          <w:spacing w:val="-6"/>
          <w:sz w:val="28"/>
          <w:szCs w:val="28"/>
          <w:lang w:val="sv-SE"/>
        </w:rPr>
      </w:pPr>
      <w:r w:rsidRPr="00B4550A">
        <w:rPr>
          <w:i/>
          <w:color w:val="000000" w:themeColor="text1"/>
          <w:spacing w:val="-6"/>
          <w:sz w:val="28"/>
          <w:szCs w:val="28"/>
          <w:lang w:val="sv-SE"/>
        </w:rPr>
        <w:t xml:space="preserve">Giải pháp: </w:t>
      </w:r>
    </w:p>
    <w:p w:rsidR="0056693A" w:rsidRPr="00B4550A" w:rsidRDefault="0056693A" w:rsidP="002B7B03">
      <w:pPr>
        <w:spacing w:line="20" w:lineRule="atLeast"/>
        <w:ind w:firstLine="720"/>
        <w:jc w:val="both"/>
        <w:rPr>
          <w:color w:val="000000" w:themeColor="text1"/>
          <w:spacing w:val="-6"/>
          <w:sz w:val="28"/>
          <w:szCs w:val="28"/>
          <w:lang w:val="sv-SE"/>
        </w:rPr>
      </w:pPr>
      <w:r w:rsidRPr="00B4550A">
        <w:rPr>
          <w:color w:val="000000" w:themeColor="text1"/>
          <w:spacing w:val="-6"/>
          <w:sz w:val="28"/>
          <w:szCs w:val="28"/>
          <w:lang w:val="sv-SE"/>
        </w:rPr>
        <w:t>- Tiếp tục duy tr</w:t>
      </w:r>
      <w:r w:rsidR="0095144D">
        <w:rPr>
          <w:color w:val="000000" w:themeColor="text1"/>
          <w:spacing w:val="-6"/>
          <w:sz w:val="28"/>
          <w:szCs w:val="28"/>
          <w:lang w:val="sv-SE"/>
        </w:rPr>
        <w:t>ì diện tích  nuôi trong năm 2022</w:t>
      </w:r>
      <w:r w:rsidRPr="00B4550A">
        <w:rPr>
          <w:color w:val="000000" w:themeColor="text1"/>
          <w:spacing w:val="-6"/>
          <w:sz w:val="28"/>
          <w:szCs w:val="28"/>
          <w:lang w:val="sv-SE"/>
        </w:rPr>
        <w:t xml:space="preserve">, diện tích quy hoạch 69 ha, </w:t>
      </w:r>
      <w:r w:rsidR="0095144D">
        <w:rPr>
          <w:color w:val="000000" w:themeColor="text1"/>
          <w:spacing w:val="-6"/>
          <w:sz w:val="28"/>
          <w:szCs w:val="28"/>
          <w:lang w:val="sv-SE"/>
        </w:rPr>
        <w:t>tập trung vận động các chủ nuôi thả hết diện tích nhằm tăng sản lượng.</w:t>
      </w:r>
      <w:r w:rsidRPr="00B4550A">
        <w:rPr>
          <w:color w:val="000000" w:themeColor="text1"/>
          <w:spacing w:val="-6"/>
          <w:sz w:val="28"/>
          <w:szCs w:val="28"/>
          <w:lang w:val="sv-SE"/>
        </w:rPr>
        <w:t xml:space="preserve">, tập trung đẩy nhanh tiến độ giao đất cho các hộ gia đình, cá nhân có nhu cầu xin giao đất, tăng cường công tác quản lý theo quy hoạch, đẩy mạnh các giải pháp, triển khai đòng bộ cho các hộ dân nuôi theo hướng an toàn và đăng ký thêm các mô hình nuôi tôm theo công nghệ sinh học </w:t>
      </w:r>
      <w:r w:rsidRPr="00B4550A">
        <w:rPr>
          <w:color w:val="000000" w:themeColor="text1"/>
          <w:spacing w:val="-6"/>
          <w:sz w:val="28"/>
          <w:szCs w:val="28"/>
          <w:lang w:val="sv-SE"/>
        </w:rPr>
        <w:lastRenderedPageBreak/>
        <w:t>CP-comBine, phối hợp Sở nông nghiệp triển khai đầu tư xây dựng hạ từng phục vụ cho khu nuôi trồng tại tiểu khu 5-2 theo hướng an toàn; Chú trọng bảo vệ môi trường vùng nuôi, định hướng xây dựng khu nuôi tôm công nghiệp tập trung an toàn, bền vững, chủ động phòng ngừa dịch bệnh, không để dịch xảy ra.</w:t>
      </w:r>
    </w:p>
    <w:p w:rsidR="0056693A" w:rsidRPr="00B4550A" w:rsidRDefault="0056693A" w:rsidP="002B7B03">
      <w:pPr>
        <w:spacing w:line="20" w:lineRule="atLeast"/>
        <w:ind w:firstLine="720"/>
        <w:jc w:val="both"/>
        <w:rPr>
          <w:b/>
          <w:color w:val="000000" w:themeColor="text1"/>
          <w:spacing w:val="-6"/>
          <w:sz w:val="28"/>
          <w:szCs w:val="28"/>
          <w:lang w:val="sv-SE"/>
        </w:rPr>
      </w:pPr>
      <w:r w:rsidRPr="00B4550A">
        <w:rPr>
          <w:b/>
          <w:color w:val="000000" w:themeColor="text1"/>
          <w:spacing w:val="-6"/>
          <w:sz w:val="28"/>
          <w:szCs w:val="28"/>
          <w:lang w:val="sv-SE"/>
        </w:rPr>
        <w:t>3. Lâm nghiêp.</w:t>
      </w:r>
    </w:p>
    <w:p w:rsidR="0056693A" w:rsidRPr="00B4550A" w:rsidRDefault="0056693A" w:rsidP="002B7B03">
      <w:pPr>
        <w:spacing w:line="20" w:lineRule="atLeast"/>
        <w:ind w:firstLine="720"/>
        <w:jc w:val="both"/>
        <w:rPr>
          <w:i/>
          <w:color w:val="000000" w:themeColor="text1"/>
          <w:spacing w:val="-6"/>
          <w:sz w:val="28"/>
          <w:szCs w:val="28"/>
          <w:lang w:val="sv-SE"/>
        </w:rPr>
      </w:pPr>
      <w:r w:rsidRPr="00B4550A">
        <w:rPr>
          <w:color w:val="000000" w:themeColor="text1"/>
          <w:spacing w:val="-6"/>
          <w:sz w:val="28"/>
          <w:szCs w:val="28"/>
          <w:lang w:val="sv-SE"/>
        </w:rPr>
        <w:t>- Tiếp tục thực hiện công tác bảo vệ, chăm sóc diện tích rừng, tổ chức tốt công tác trồng rừng, nhằm góp phần phòng chống sạt lở biển, chống cát lấp cát bay, nâng cao tỷ lệ che phủ rừng, tích cực bảo vệ môi trường. Chỉ đạo các hộ trồng rừng lại sau khai thác</w:t>
      </w:r>
      <w:r w:rsidR="0095144D">
        <w:rPr>
          <w:color w:val="000000" w:themeColor="text1"/>
          <w:spacing w:val="-6"/>
          <w:sz w:val="28"/>
          <w:szCs w:val="28"/>
          <w:lang w:val="sv-SE"/>
        </w:rPr>
        <w:t>, kiện toàn và củng cố lại các tổ phòng cháy,</w:t>
      </w:r>
      <w:r w:rsidR="00CE3C69">
        <w:rPr>
          <w:color w:val="000000" w:themeColor="text1"/>
          <w:spacing w:val="-6"/>
          <w:sz w:val="28"/>
          <w:szCs w:val="28"/>
          <w:lang w:val="sv-SE"/>
        </w:rPr>
        <w:t xml:space="preserve"> </w:t>
      </w:r>
      <w:r w:rsidR="0095144D">
        <w:rPr>
          <w:color w:val="000000" w:themeColor="text1"/>
          <w:spacing w:val="-6"/>
          <w:sz w:val="28"/>
          <w:szCs w:val="28"/>
          <w:lang w:val="sv-SE"/>
        </w:rPr>
        <w:t>chữa cháy.</w:t>
      </w:r>
    </w:p>
    <w:p w:rsidR="0056693A" w:rsidRPr="00B4550A" w:rsidRDefault="0056693A" w:rsidP="002B7B03">
      <w:pPr>
        <w:spacing w:line="20" w:lineRule="atLeast"/>
        <w:ind w:firstLine="720"/>
        <w:jc w:val="both"/>
        <w:rPr>
          <w:b/>
          <w:color w:val="000000" w:themeColor="text1"/>
          <w:spacing w:val="-6"/>
          <w:sz w:val="28"/>
          <w:szCs w:val="28"/>
          <w:lang w:val="sv-SE"/>
        </w:rPr>
      </w:pPr>
      <w:r w:rsidRPr="00B4550A">
        <w:rPr>
          <w:b/>
          <w:color w:val="000000" w:themeColor="text1"/>
          <w:spacing w:val="-6"/>
          <w:sz w:val="28"/>
          <w:szCs w:val="28"/>
          <w:lang w:val="sv-SE"/>
        </w:rPr>
        <w:t>4. Tiểu thủ công nghiệp, dịch vụ và ngành nghề:</w:t>
      </w:r>
    </w:p>
    <w:p w:rsidR="0056693A" w:rsidRPr="00B4550A" w:rsidRDefault="0056693A" w:rsidP="002B7B03">
      <w:pPr>
        <w:spacing w:line="20" w:lineRule="atLeast"/>
        <w:ind w:firstLine="720"/>
        <w:jc w:val="both"/>
        <w:rPr>
          <w:color w:val="000000" w:themeColor="text1"/>
          <w:sz w:val="28"/>
          <w:szCs w:val="28"/>
          <w:lang w:val="es-ES"/>
        </w:rPr>
      </w:pPr>
      <w:r w:rsidRPr="00B4550A">
        <w:rPr>
          <w:color w:val="000000" w:themeColor="text1"/>
          <w:sz w:val="28"/>
          <w:szCs w:val="28"/>
          <w:lang w:val="es-ES"/>
        </w:rPr>
        <w:t>Tiếp tục thực hiện tốt kế hoạch chuyển đổi mô hình quản lý, kinh doanh, khai thác chợ trên địa bàn xã năm 2023. Thường xuyên kiểm tra vệ sinh an toàn thực phẩm, tăng cường quản lý tốt các cơ sở sản xuất, nâng cấp sữa chữa chợ và làm tốt công tác phòng, chống cháy nổ ở khu vực chợ.</w:t>
      </w:r>
    </w:p>
    <w:p w:rsidR="0056693A" w:rsidRPr="00B4550A" w:rsidRDefault="0056693A" w:rsidP="002B7B03">
      <w:pPr>
        <w:spacing w:line="20" w:lineRule="atLeast"/>
        <w:ind w:firstLine="720"/>
        <w:jc w:val="both"/>
        <w:rPr>
          <w:color w:val="000000" w:themeColor="text1"/>
          <w:spacing w:val="-6"/>
          <w:sz w:val="28"/>
          <w:szCs w:val="28"/>
          <w:lang w:val="sv-SE"/>
        </w:rPr>
      </w:pPr>
      <w:r w:rsidRPr="00B4550A">
        <w:rPr>
          <w:color w:val="000000" w:themeColor="text1"/>
          <w:spacing w:val="-6"/>
          <w:sz w:val="28"/>
          <w:szCs w:val="28"/>
          <w:lang w:val="sv-SE"/>
        </w:rPr>
        <w:t>- Tập trung chỉ đạo hoạt động kinh doanh dịch vụ, liên doanh liên kết để kêu gọi đầu tư mở rộng quy mô dịch vụ, dịch chuyễn bãi tắm A đến đầu tư xây dựng bãi tắm B, tại thôn Hải Thành và Hải Thế.</w:t>
      </w:r>
    </w:p>
    <w:p w:rsidR="00506A46" w:rsidRDefault="0056693A" w:rsidP="002B7B03">
      <w:pPr>
        <w:spacing w:line="20" w:lineRule="atLeast"/>
        <w:ind w:firstLine="720"/>
        <w:jc w:val="both"/>
        <w:rPr>
          <w:color w:val="000000" w:themeColor="text1"/>
          <w:spacing w:val="-6"/>
          <w:sz w:val="28"/>
          <w:szCs w:val="28"/>
          <w:lang w:val="sv-SE"/>
        </w:rPr>
      </w:pPr>
      <w:r w:rsidRPr="00B4550A">
        <w:rPr>
          <w:color w:val="000000" w:themeColor="text1"/>
          <w:spacing w:val="-6"/>
          <w:sz w:val="28"/>
          <w:szCs w:val="28"/>
          <w:lang w:val="sv-SE"/>
        </w:rPr>
        <w:t>- Tiếp tục phát triển các mô hình kinh tế gia trại kết hợp, hoàn thiện tiến độ khu tiểu thủ công nghiệp, đẩy nhanh tiến độ giao</w:t>
      </w:r>
      <w:r w:rsidR="00506A46">
        <w:rPr>
          <w:color w:val="000000" w:themeColor="text1"/>
          <w:spacing w:val="-6"/>
          <w:sz w:val="28"/>
          <w:szCs w:val="28"/>
          <w:lang w:val="sv-SE"/>
        </w:rPr>
        <w:t>, cho thuê đất đối với các hộ đăng ký vào điểm tiểu thủ công nghiệp, đưa điểm tiểu thủ công nghiệp đi vào hoạt động.</w:t>
      </w:r>
    </w:p>
    <w:p w:rsidR="0056693A" w:rsidRPr="00B4550A" w:rsidRDefault="0056693A" w:rsidP="002B7B03">
      <w:pPr>
        <w:spacing w:line="20" w:lineRule="atLeast"/>
        <w:ind w:firstLine="720"/>
        <w:jc w:val="both"/>
        <w:rPr>
          <w:b/>
          <w:color w:val="000000" w:themeColor="text1"/>
          <w:spacing w:val="-6"/>
          <w:sz w:val="28"/>
          <w:szCs w:val="28"/>
          <w:lang w:val="sv-SE"/>
        </w:rPr>
      </w:pPr>
      <w:r w:rsidRPr="00B4550A">
        <w:rPr>
          <w:b/>
          <w:color w:val="000000" w:themeColor="text1"/>
          <w:spacing w:val="-6"/>
          <w:sz w:val="28"/>
          <w:szCs w:val="28"/>
          <w:lang w:val="sv-SE"/>
        </w:rPr>
        <w:t>5. Tài chính- tín dụng.</w:t>
      </w:r>
    </w:p>
    <w:p w:rsidR="0056693A" w:rsidRPr="00B4550A" w:rsidRDefault="0056693A" w:rsidP="002B7B03">
      <w:pPr>
        <w:spacing w:line="20" w:lineRule="atLeast"/>
        <w:ind w:firstLine="720"/>
        <w:jc w:val="both"/>
        <w:rPr>
          <w:i/>
          <w:color w:val="000000" w:themeColor="text1"/>
          <w:spacing w:val="-6"/>
          <w:sz w:val="28"/>
          <w:szCs w:val="28"/>
          <w:lang w:val="sv-SE"/>
        </w:rPr>
      </w:pPr>
      <w:r w:rsidRPr="00B4550A">
        <w:rPr>
          <w:i/>
          <w:color w:val="000000" w:themeColor="text1"/>
          <w:spacing w:val="-6"/>
          <w:sz w:val="28"/>
          <w:szCs w:val="28"/>
          <w:lang w:val="sv-SE"/>
        </w:rPr>
        <w:t xml:space="preserve">Chỉ tiêu: </w:t>
      </w:r>
    </w:p>
    <w:p w:rsidR="0056693A" w:rsidRPr="00B4550A" w:rsidRDefault="0056693A" w:rsidP="002B7B03">
      <w:pPr>
        <w:spacing w:line="20" w:lineRule="atLeast"/>
        <w:ind w:firstLine="720"/>
        <w:jc w:val="both"/>
        <w:rPr>
          <w:color w:val="000000" w:themeColor="text1"/>
          <w:spacing w:val="-6"/>
          <w:sz w:val="28"/>
          <w:szCs w:val="28"/>
          <w:lang w:val="sv-SE"/>
        </w:rPr>
      </w:pPr>
      <w:r w:rsidRPr="00B4550A">
        <w:rPr>
          <w:color w:val="000000" w:themeColor="text1"/>
          <w:spacing w:val="-6"/>
          <w:sz w:val="28"/>
          <w:szCs w:val="28"/>
          <w:lang w:val="sv-SE"/>
        </w:rPr>
        <w:t>Thu ngân sách địa phương 2 tỷ  đồng, tr</w:t>
      </w:r>
      <w:r>
        <w:rPr>
          <w:color w:val="000000" w:themeColor="text1"/>
          <w:spacing w:val="-6"/>
          <w:sz w:val="28"/>
          <w:szCs w:val="28"/>
          <w:lang w:val="sv-SE"/>
        </w:rPr>
        <w:t>ong đó thu tiền sử dụng đất 1,7</w:t>
      </w:r>
      <w:r w:rsidRPr="00B4550A">
        <w:rPr>
          <w:color w:val="000000" w:themeColor="text1"/>
          <w:spacing w:val="-6"/>
          <w:sz w:val="28"/>
          <w:szCs w:val="28"/>
          <w:lang w:val="sv-SE"/>
        </w:rPr>
        <w:t xml:space="preserve"> triệu đồng.</w:t>
      </w:r>
    </w:p>
    <w:p w:rsidR="0056693A" w:rsidRPr="00B4550A" w:rsidRDefault="0056693A" w:rsidP="002B7B03">
      <w:pPr>
        <w:spacing w:line="20" w:lineRule="atLeast"/>
        <w:ind w:firstLine="720"/>
        <w:jc w:val="both"/>
        <w:rPr>
          <w:i/>
          <w:color w:val="000000" w:themeColor="text1"/>
          <w:spacing w:val="-6"/>
          <w:sz w:val="28"/>
          <w:szCs w:val="28"/>
        </w:rPr>
      </w:pPr>
      <w:r w:rsidRPr="00B4550A">
        <w:rPr>
          <w:i/>
          <w:color w:val="000000" w:themeColor="text1"/>
          <w:spacing w:val="-6"/>
          <w:sz w:val="28"/>
          <w:szCs w:val="28"/>
        </w:rPr>
        <w:t xml:space="preserve">Giải pháp: </w:t>
      </w:r>
    </w:p>
    <w:p w:rsidR="0056693A" w:rsidRPr="00B4550A" w:rsidRDefault="0056693A" w:rsidP="002B7B03">
      <w:pPr>
        <w:spacing w:line="20" w:lineRule="atLeast"/>
        <w:ind w:firstLine="720"/>
        <w:jc w:val="both"/>
        <w:rPr>
          <w:i/>
          <w:color w:val="000000" w:themeColor="text1"/>
          <w:spacing w:val="-6"/>
          <w:sz w:val="28"/>
          <w:szCs w:val="28"/>
        </w:rPr>
      </w:pPr>
      <w:r w:rsidRPr="00B4550A">
        <w:rPr>
          <w:color w:val="000000" w:themeColor="text1"/>
          <w:spacing w:val="-6"/>
          <w:sz w:val="28"/>
          <w:szCs w:val="28"/>
        </w:rPr>
        <w:t>- Tiếp tục bồi dưỡng nguồn thu theo hướng cố định lâu dài, đẩy mạnh công tác thu phí, lệ phí, thu phí môi trường và các khoản thu phối hợp khác.</w:t>
      </w:r>
    </w:p>
    <w:p w:rsidR="0056693A" w:rsidRPr="00B4550A" w:rsidRDefault="0056693A" w:rsidP="002B7B03">
      <w:pPr>
        <w:spacing w:line="20" w:lineRule="atLeast"/>
        <w:ind w:firstLine="720"/>
        <w:jc w:val="both"/>
        <w:rPr>
          <w:color w:val="000000" w:themeColor="text1"/>
          <w:spacing w:val="-6"/>
          <w:sz w:val="28"/>
          <w:szCs w:val="28"/>
        </w:rPr>
      </w:pPr>
      <w:r w:rsidRPr="00B4550A">
        <w:rPr>
          <w:color w:val="000000" w:themeColor="text1"/>
          <w:spacing w:val="-6"/>
          <w:sz w:val="28"/>
          <w:szCs w:val="28"/>
        </w:rPr>
        <w:t>- Đẩy mạnh công tác phân lô, đầu tư hạ tầng để đảm bảo cho công tác bán đấu giá đất, quản lý, điều hành ngân sách theo dự toán, thực hành tiết kiệm chi, ưu tiên đầu tư cho phát triển, đồng thời đẩy mạnh công tác thu, quản lý và sử dụng có hiệu quả các quỹ ĐƠĐN, quỹ phòng tránh thiên tai.</w:t>
      </w:r>
    </w:p>
    <w:p w:rsidR="0056693A" w:rsidRPr="00B4550A" w:rsidRDefault="0056693A" w:rsidP="002B7B03">
      <w:pPr>
        <w:spacing w:line="20" w:lineRule="atLeast"/>
        <w:ind w:firstLine="720"/>
        <w:jc w:val="both"/>
        <w:rPr>
          <w:color w:val="000000" w:themeColor="text1"/>
          <w:spacing w:val="-6"/>
          <w:sz w:val="28"/>
          <w:szCs w:val="28"/>
          <w:lang w:val="sv-SE"/>
        </w:rPr>
      </w:pPr>
      <w:r w:rsidRPr="00B4550A">
        <w:rPr>
          <w:b/>
          <w:color w:val="000000" w:themeColor="text1"/>
          <w:spacing w:val="-6"/>
          <w:sz w:val="28"/>
          <w:szCs w:val="28"/>
          <w:lang w:val="sv-SE"/>
        </w:rPr>
        <w:t>Về lĩnh vực tín dụng, ngân hàng:</w:t>
      </w:r>
      <w:r w:rsidRPr="00B4550A">
        <w:rPr>
          <w:color w:val="000000" w:themeColor="text1"/>
          <w:spacing w:val="-6"/>
          <w:sz w:val="28"/>
          <w:szCs w:val="28"/>
          <w:lang w:val="sv-SE"/>
        </w:rPr>
        <w:t xml:space="preserve"> Tổ chức tham mưu cấp trên hổ trợ vốn vay cho nhân dân chuyễn đổi mô hình sản xuất và mua sắm phương tiện để tổ chức sản xuất đảm bảo, đồng thời tăng cường kiểm tra giám sát các hộ vay vốn. </w:t>
      </w:r>
    </w:p>
    <w:p w:rsidR="0056693A" w:rsidRPr="00B4550A" w:rsidRDefault="0056693A" w:rsidP="002B7B03">
      <w:pPr>
        <w:spacing w:line="20" w:lineRule="atLeast"/>
        <w:ind w:firstLine="720"/>
        <w:jc w:val="both"/>
        <w:rPr>
          <w:b/>
          <w:color w:val="000000" w:themeColor="text1"/>
          <w:spacing w:val="-6"/>
          <w:sz w:val="28"/>
          <w:szCs w:val="28"/>
        </w:rPr>
      </w:pPr>
      <w:r w:rsidRPr="00B4550A">
        <w:rPr>
          <w:b/>
          <w:color w:val="000000" w:themeColor="text1"/>
          <w:spacing w:val="-6"/>
          <w:sz w:val="28"/>
          <w:szCs w:val="28"/>
        </w:rPr>
        <w:t>6. Đầu tư xây dựng, quy hoạch</w:t>
      </w:r>
    </w:p>
    <w:p w:rsidR="0056693A" w:rsidRPr="00B4550A" w:rsidRDefault="0056693A" w:rsidP="002B7B03">
      <w:pPr>
        <w:spacing w:line="20" w:lineRule="atLeast"/>
        <w:ind w:firstLine="720"/>
        <w:jc w:val="both"/>
        <w:rPr>
          <w:i/>
          <w:color w:val="000000" w:themeColor="text1"/>
          <w:spacing w:val="-6"/>
          <w:sz w:val="28"/>
          <w:szCs w:val="28"/>
        </w:rPr>
      </w:pPr>
      <w:r w:rsidRPr="00B4550A">
        <w:rPr>
          <w:i/>
          <w:color w:val="000000" w:themeColor="text1"/>
          <w:spacing w:val="-6"/>
          <w:sz w:val="28"/>
          <w:szCs w:val="28"/>
        </w:rPr>
        <w:t xml:space="preserve">Chỉ tiêu: </w:t>
      </w:r>
      <w:r w:rsidRPr="00B4550A">
        <w:rPr>
          <w:color w:val="000000" w:themeColor="text1"/>
          <w:spacing w:val="-6"/>
          <w:sz w:val="28"/>
          <w:szCs w:val="28"/>
        </w:rPr>
        <w:t>Tổng vốn đầu tư toàn xã hội 80 tỷ đồng. trong đó vốn đầu tư xây dựng từ ngân sách nhà nước khoảng 30 tỷ đồng.</w:t>
      </w:r>
    </w:p>
    <w:p w:rsidR="0056693A" w:rsidRPr="00B4550A" w:rsidRDefault="0056693A" w:rsidP="002B7B03">
      <w:pPr>
        <w:spacing w:line="20" w:lineRule="atLeast"/>
        <w:ind w:firstLine="720"/>
        <w:jc w:val="both"/>
        <w:rPr>
          <w:i/>
          <w:color w:val="000000" w:themeColor="text1"/>
          <w:spacing w:val="-6"/>
          <w:sz w:val="28"/>
          <w:szCs w:val="28"/>
        </w:rPr>
      </w:pPr>
      <w:r w:rsidRPr="00B4550A">
        <w:rPr>
          <w:i/>
          <w:color w:val="000000" w:themeColor="text1"/>
          <w:spacing w:val="-6"/>
          <w:sz w:val="28"/>
          <w:szCs w:val="28"/>
        </w:rPr>
        <w:t>Giải pháp:</w:t>
      </w:r>
    </w:p>
    <w:p w:rsidR="0056693A" w:rsidRPr="00B4550A" w:rsidRDefault="0056693A" w:rsidP="002B7B03">
      <w:pPr>
        <w:spacing w:line="20" w:lineRule="atLeast"/>
        <w:ind w:firstLine="720"/>
        <w:jc w:val="both"/>
        <w:rPr>
          <w:color w:val="000000" w:themeColor="text1"/>
          <w:spacing w:val="-6"/>
          <w:sz w:val="28"/>
          <w:szCs w:val="28"/>
        </w:rPr>
      </w:pPr>
      <w:r w:rsidRPr="00B4550A">
        <w:rPr>
          <w:color w:val="000000" w:themeColor="text1"/>
          <w:spacing w:val="-6"/>
          <w:sz w:val="28"/>
          <w:szCs w:val="28"/>
        </w:rPr>
        <w:t>- Tập trung đẩy nhanh và hoàn thành quy hoạch phân khu đô thị quý I năm 2023.</w:t>
      </w:r>
    </w:p>
    <w:p w:rsidR="0056693A" w:rsidRPr="00B4550A" w:rsidRDefault="0056693A" w:rsidP="002B7B03">
      <w:pPr>
        <w:spacing w:line="20" w:lineRule="atLeast"/>
        <w:ind w:firstLine="720"/>
        <w:jc w:val="both"/>
        <w:rPr>
          <w:color w:val="000000" w:themeColor="text1"/>
          <w:spacing w:val="-6"/>
          <w:sz w:val="28"/>
          <w:szCs w:val="28"/>
        </w:rPr>
      </w:pPr>
      <w:r w:rsidRPr="00B4550A">
        <w:rPr>
          <w:color w:val="000000" w:themeColor="text1"/>
          <w:spacing w:val="-6"/>
          <w:sz w:val="28"/>
          <w:szCs w:val="28"/>
        </w:rPr>
        <w:t>- Tăng cường huy động, lòng ghép và sử dụng có hiệu quả các nguồn lực cho phát triển kinh tế xã hội.</w:t>
      </w:r>
    </w:p>
    <w:p w:rsidR="0056693A" w:rsidRPr="00B4550A" w:rsidRDefault="0056693A" w:rsidP="002B7B03">
      <w:pPr>
        <w:ind w:firstLine="720"/>
        <w:jc w:val="both"/>
        <w:rPr>
          <w:color w:val="000000" w:themeColor="text1"/>
          <w:sz w:val="28"/>
          <w:szCs w:val="28"/>
        </w:rPr>
      </w:pPr>
      <w:r w:rsidRPr="00B4550A">
        <w:rPr>
          <w:color w:val="000000" w:themeColor="text1"/>
          <w:spacing w:val="-6"/>
          <w:sz w:val="28"/>
          <w:szCs w:val="28"/>
        </w:rPr>
        <w:t xml:space="preserve">- Tiếp tục đầu tư mở rộng và sữa chữa các tuyến đường liên xã, liên thôn, các tuyến đường trong khu dân cư, bê tông hóa giao thôn nông thôn và đường đến khu sản </w:t>
      </w:r>
      <w:r w:rsidRPr="00B4550A">
        <w:rPr>
          <w:color w:val="000000" w:themeColor="text1"/>
          <w:spacing w:val="-6"/>
          <w:sz w:val="28"/>
          <w:szCs w:val="28"/>
        </w:rPr>
        <w:lastRenderedPageBreak/>
        <w:t>xuất theo quy hoạch, các tuyến đường theo dự án đã chọn, huy động nguồn lực để nâng cấp sữa chữa nhà bia ghi danh liệt sĩ xã, điện đường cao áp; xây dựng hoàn thiện các hạng mục, tập trung hoàn thiện tuyến kè và đường trung tâm từ cổng chào làng Hải Nhuận đi ra biển, mương thoát nước khu dân cư thôn Hải Thế ra biển.</w:t>
      </w:r>
    </w:p>
    <w:p w:rsidR="0056693A" w:rsidRPr="00B4550A" w:rsidRDefault="0056693A" w:rsidP="002B7B03">
      <w:pPr>
        <w:spacing w:line="20" w:lineRule="atLeast"/>
        <w:ind w:firstLine="720"/>
        <w:jc w:val="both"/>
        <w:rPr>
          <w:color w:val="000000" w:themeColor="text1"/>
          <w:spacing w:val="-6"/>
          <w:sz w:val="28"/>
          <w:szCs w:val="28"/>
        </w:rPr>
      </w:pPr>
      <w:r w:rsidRPr="00B4550A">
        <w:rPr>
          <w:color w:val="000000" w:themeColor="text1"/>
          <w:spacing w:val="-6"/>
          <w:sz w:val="28"/>
          <w:szCs w:val="28"/>
        </w:rPr>
        <w:t>Đẩy mạnh đầu tư xây dựng cơ sở hạ tầng thiết yếu, chú trọng hạ tầng khu nuôi tôm, lập đề án và tích cực tìm kiếm huy động nguồn lực đầu tư phấn đấu hoàn thành các dự án trọng điểm trong năm 2023.</w:t>
      </w:r>
    </w:p>
    <w:p w:rsidR="0056693A" w:rsidRPr="00B4550A" w:rsidRDefault="0056693A" w:rsidP="002B7B03">
      <w:pPr>
        <w:spacing w:line="20" w:lineRule="atLeast"/>
        <w:ind w:firstLine="720"/>
        <w:jc w:val="both"/>
        <w:rPr>
          <w:b/>
          <w:color w:val="000000" w:themeColor="text1"/>
          <w:spacing w:val="-6"/>
          <w:sz w:val="28"/>
          <w:szCs w:val="28"/>
        </w:rPr>
      </w:pPr>
      <w:r w:rsidRPr="00B4550A">
        <w:rPr>
          <w:b/>
          <w:color w:val="000000" w:themeColor="text1"/>
          <w:spacing w:val="-6"/>
          <w:sz w:val="28"/>
          <w:szCs w:val="28"/>
        </w:rPr>
        <w:t>7. Xây dựng nông thôn đô thị.</w:t>
      </w:r>
    </w:p>
    <w:p w:rsidR="0056693A" w:rsidRPr="00B4550A" w:rsidRDefault="0056693A" w:rsidP="002B7B03">
      <w:pPr>
        <w:pStyle w:val="NormalWeb"/>
        <w:spacing w:before="0" w:beforeAutospacing="0" w:after="0" w:afterAutospacing="0" w:line="20" w:lineRule="atLeast"/>
        <w:ind w:firstLine="720"/>
        <w:jc w:val="both"/>
        <w:rPr>
          <w:color w:val="000000" w:themeColor="text1"/>
          <w:sz w:val="28"/>
          <w:szCs w:val="28"/>
        </w:rPr>
      </w:pPr>
      <w:r w:rsidRPr="00B4550A">
        <w:rPr>
          <w:b/>
          <w:bCs/>
          <w:i/>
          <w:iCs/>
          <w:color w:val="000000" w:themeColor="text1"/>
          <w:sz w:val="28"/>
          <w:szCs w:val="28"/>
        </w:rPr>
        <w:t xml:space="preserve">* Chỉ tiêu: </w:t>
      </w:r>
      <w:r w:rsidRPr="00B4550A">
        <w:rPr>
          <w:color w:val="000000" w:themeColor="text1"/>
          <w:sz w:val="28"/>
          <w:szCs w:val="28"/>
        </w:rPr>
        <w:t>Tập trung duy trì các tiêu chí đã đạt và phấn đấu</w:t>
      </w:r>
      <w:r w:rsidR="00117872">
        <w:rPr>
          <w:color w:val="000000" w:themeColor="text1"/>
          <w:sz w:val="28"/>
          <w:szCs w:val="28"/>
        </w:rPr>
        <w:t xml:space="preserve"> khắc phục</w:t>
      </w:r>
      <w:r w:rsidRPr="00B4550A">
        <w:rPr>
          <w:color w:val="000000" w:themeColor="text1"/>
          <w:sz w:val="28"/>
          <w:szCs w:val="28"/>
        </w:rPr>
        <w:t xml:space="preserve"> hoàn thành các tiêu chí đạt ở mức tối thiểu.</w:t>
      </w:r>
    </w:p>
    <w:p w:rsidR="0056693A" w:rsidRPr="00B4550A" w:rsidRDefault="0056693A" w:rsidP="002B7B03">
      <w:pPr>
        <w:pStyle w:val="NormalWeb"/>
        <w:spacing w:before="0" w:beforeAutospacing="0" w:after="0" w:afterAutospacing="0" w:line="20" w:lineRule="atLeast"/>
        <w:ind w:firstLine="720"/>
        <w:jc w:val="both"/>
        <w:rPr>
          <w:color w:val="000000" w:themeColor="text1"/>
          <w:sz w:val="28"/>
          <w:szCs w:val="28"/>
        </w:rPr>
      </w:pPr>
      <w:r w:rsidRPr="00B4550A">
        <w:rPr>
          <w:b/>
          <w:bCs/>
          <w:i/>
          <w:iCs/>
          <w:color w:val="000000" w:themeColor="text1"/>
          <w:sz w:val="28"/>
          <w:szCs w:val="28"/>
        </w:rPr>
        <w:t>* Giải pháp:</w:t>
      </w:r>
    </w:p>
    <w:p w:rsidR="0056693A" w:rsidRPr="00B4550A" w:rsidRDefault="0056693A" w:rsidP="002B7B03">
      <w:pPr>
        <w:pStyle w:val="NormalWeb"/>
        <w:spacing w:before="0" w:beforeAutospacing="0" w:after="0" w:afterAutospacing="0" w:line="20" w:lineRule="atLeast"/>
        <w:ind w:firstLine="720"/>
        <w:jc w:val="both"/>
        <w:rPr>
          <w:color w:val="000000" w:themeColor="text1"/>
          <w:sz w:val="28"/>
          <w:szCs w:val="28"/>
        </w:rPr>
      </w:pPr>
      <w:r w:rsidRPr="00B4550A">
        <w:rPr>
          <w:color w:val="000000" w:themeColor="text1"/>
          <w:sz w:val="28"/>
          <w:szCs w:val="28"/>
        </w:rPr>
        <w:t xml:space="preserve">Tuyên truyền sâu rộng các chủ trương, chính sách của Đảng, pháp luật của Nhà nước về xây dựng đô thị, nhằm tạo chuyển biến sâu sắc về nhận thức cho nhân dân, để mọi người tự giác tham gia và vận động người khác tham gia, tập trung huy động mọi nguồn lực để xây dựng xã trở thành phường theo chương trình hành động của huyện ủy, trước mắt tập trung khắc phục 4 tiêu chí </w:t>
      </w:r>
      <w:r>
        <w:rPr>
          <w:color w:val="000000" w:themeColor="text1"/>
          <w:sz w:val="28"/>
          <w:szCs w:val="28"/>
        </w:rPr>
        <w:t>chưa đạt theo Nghị quyết số 26 và Nghị quyết số 27</w:t>
      </w:r>
      <w:r w:rsidRPr="00B4550A">
        <w:rPr>
          <w:color w:val="000000" w:themeColor="text1"/>
          <w:sz w:val="28"/>
          <w:szCs w:val="28"/>
        </w:rPr>
        <w:t xml:space="preserve"> của UBTVQH, góp phần xây dựng huyện trở thành thị xã trước năm 2025.</w:t>
      </w:r>
    </w:p>
    <w:p w:rsidR="0056693A" w:rsidRPr="00B4550A" w:rsidRDefault="0056693A" w:rsidP="002B7B03">
      <w:pPr>
        <w:spacing w:line="20" w:lineRule="atLeast"/>
        <w:ind w:firstLine="720"/>
        <w:jc w:val="both"/>
        <w:rPr>
          <w:b/>
          <w:color w:val="000000" w:themeColor="text1"/>
          <w:spacing w:val="-6"/>
          <w:sz w:val="28"/>
          <w:szCs w:val="28"/>
        </w:rPr>
      </w:pPr>
      <w:r w:rsidRPr="00B4550A">
        <w:rPr>
          <w:b/>
          <w:color w:val="000000" w:themeColor="text1"/>
          <w:spacing w:val="-6"/>
          <w:sz w:val="28"/>
          <w:szCs w:val="28"/>
        </w:rPr>
        <w:t>8. Tài nguyên và môi trường:</w:t>
      </w:r>
    </w:p>
    <w:p w:rsidR="0056693A" w:rsidRPr="00B4550A" w:rsidRDefault="0056693A" w:rsidP="002B7B03">
      <w:pPr>
        <w:spacing w:line="20" w:lineRule="atLeast"/>
        <w:ind w:firstLine="720"/>
        <w:jc w:val="both"/>
        <w:rPr>
          <w:i/>
          <w:color w:val="000000" w:themeColor="text1"/>
          <w:spacing w:val="-6"/>
          <w:sz w:val="28"/>
          <w:szCs w:val="28"/>
        </w:rPr>
      </w:pPr>
      <w:r w:rsidRPr="00B4550A">
        <w:rPr>
          <w:i/>
          <w:color w:val="000000" w:themeColor="text1"/>
          <w:spacing w:val="-6"/>
          <w:sz w:val="28"/>
          <w:szCs w:val="28"/>
        </w:rPr>
        <w:t xml:space="preserve">Chỉ tiêu: </w:t>
      </w:r>
      <w:r w:rsidRPr="00B4550A">
        <w:rPr>
          <w:color w:val="000000" w:themeColor="text1"/>
          <w:spacing w:val="-6"/>
          <w:sz w:val="28"/>
          <w:szCs w:val="28"/>
        </w:rPr>
        <w:t>Phấn đấu hoàn thành cấp đổi, cấp mới giấy chứng nhận quyền sử dụng đất trên địa bàn xã, phấn đấu 80% hộ phân loại rác thải.</w:t>
      </w:r>
    </w:p>
    <w:p w:rsidR="0056693A" w:rsidRPr="00B4550A" w:rsidRDefault="0056693A" w:rsidP="002B7B03">
      <w:pPr>
        <w:spacing w:line="20" w:lineRule="atLeast"/>
        <w:ind w:firstLine="720"/>
        <w:jc w:val="both"/>
        <w:rPr>
          <w:i/>
          <w:color w:val="000000" w:themeColor="text1"/>
          <w:spacing w:val="-6"/>
          <w:sz w:val="28"/>
          <w:szCs w:val="28"/>
        </w:rPr>
      </w:pPr>
      <w:r w:rsidRPr="00B4550A">
        <w:rPr>
          <w:i/>
          <w:color w:val="000000" w:themeColor="text1"/>
          <w:spacing w:val="-6"/>
          <w:sz w:val="28"/>
          <w:szCs w:val="28"/>
        </w:rPr>
        <w:t>Giải pháp:</w:t>
      </w:r>
    </w:p>
    <w:p w:rsidR="0056693A" w:rsidRPr="00B4550A" w:rsidRDefault="0056693A" w:rsidP="002B7B03">
      <w:pPr>
        <w:spacing w:line="20" w:lineRule="atLeast"/>
        <w:ind w:firstLine="720"/>
        <w:jc w:val="both"/>
        <w:rPr>
          <w:color w:val="000000" w:themeColor="text1"/>
          <w:spacing w:val="-6"/>
          <w:sz w:val="28"/>
          <w:szCs w:val="28"/>
        </w:rPr>
      </w:pPr>
      <w:r w:rsidRPr="00B4550A">
        <w:rPr>
          <w:color w:val="000000" w:themeColor="text1"/>
          <w:spacing w:val="-6"/>
          <w:sz w:val="28"/>
          <w:szCs w:val="28"/>
        </w:rPr>
        <w:t>- Tiếp tục triển khai công tác quy hoạch sử dụng đất xã Phong Hải giai đoạn 2021-2030, quy h</w:t>
      </w:r>
      <w:r w:rsidR="004F4056">
        <w:rPr>
          <w:color w:val="000000" w:themeColor="text1"/>
          <w:spacing w:val="-6"/>
          <w:sz w:val="28"/>
          <w:szCs w:val="28"/>
        </w:rPr>
        <w:t>oạch đất xen ghép ở khu dân cư</w:t>
      </w:r>
      <w:r w:rsidRPr="00B4550A">
        <w:rPr>
          <w:color w:val="000000" w:themeColor="text1"/>
          <w:spacing w:val="-6"/>
          <w:sz w:val="28"/>
          <w:szCs w:val="28"/>
        </w:rPr>
        <w:t>, công tác điều chỉnh các quy hoạch theo hướng quy hoạch chung phân khu đô thị, phối hợp với các phòng ban chức năng cấp huyện hoàn thiện công tác quy hoạch phân khu đô thị.</w:t>
      </w:r>
    </w:p>
    <w:p w:rsidR="0056693A" w:rsidRPr="00B4550A" w:rsidRDefault="0056693A" w:rsidP="002B7B03">
      <w:pPr>
        <w:spacing w:line="20" w:lineRule="atLeast"/>
        <w:ind w:firstLine="720"/>
        <w:jc w:val="both"/>
        <w:rPr>
          <w:color w:val="000000" w:themeColor="text1"/>
          <w:spacing w:val="-6"/>
          <w:sz w:val="28"/>
          <w:szCs w:val="28"/>
        </w:rPr>
      </w:pPr>
      <w:r w:rsidRPr="00B4550A">
        <w:rPr>
          <w:color w:val="000000" w:themeColor="text1"/>
          <w:spacing w:val="-6"/>
          <w:sz w:val="28"/>
          <w:szCs w:val="28"/>
        </w:rPr>
        <w:t>- Thường xuyên kiểm tra xử lý dứt điểm các trường hợp lấn, chiếm đất trái phép</w:t>
      </w:r>
    </w:p>
    <w:p w:rsidR="0056693A" w:rsidRPr="00B4550A" w:rsidRDefault="0056693A" w:rsidP="002B7B03">
      <w:pPr>
        <w:spacing w:line="20" w:lineRule="atLeast"/>
        <w:ind w:firstLine="720"/>
        <w:jc w:val="both"/>
        <w:rPr>
          <w:color w:val="000000" w:themeColor="text1"/>
          <w:spacing w:val="-6"/>
          <w:sz w:val="28"/>
          <w:szCs w:val="28"/>
        </w:rPr>
      </w:pPr>
      <w:r w:rsidRPr="00B4550A">
        <w:rPr>
          <w:color w:val="000000" w:themeColor="text1"/>
          <w:spacing w:val="-6"/>
          <w:sz w:val="28"/>
          <w:szCs w:val="28"/>
        </w:rPr>
        <w:t>- Tăng cường công tác quản lý nhà nước trong lĩnh vực đất đai, đẩy nhanh tiến độ cấp đổi, cấp mới giấy chứng nhận QSD đất cho các loại đất trên địa bàn. Đẩy nhanh hoàn thiện đầu tư hạ tầng phục vụ cho công tác bán đấu giá đất, giao đất.</w:t>
      </w:r>
    </w:p>
    <w:p w:rsidR="0056693A" w:rsidRPr="00B4550A" w:rsidRDefault="0056693A" w:rsidP="002B7B03">
      <w:pPr>
        <w:spacing w:line="20" w:lineRule="atLeast"/>
        <w:ind w:firstLine="720"/>
        <w:jc w:val="both"/>
        <w:rPr>
          <w:color w:val="000000" w:themeColor="text1"/>
          <w:spacing w:val="-6"/>
          <w:sz w:val="28"/>
          <w:szCs w:val="28"/>
        </w:rPr>
      </w:pPr>
      <w:r w:rsidRPr="00B4550A">
        <w:rPr>
          <w:color w:val="000000" w:themeColor="text1"/>
          <w:spacing w:val="-6"/>
          <w:sz w:val="28"/>
          <w:szCs w:val="28"/>
        </w:rPr>
        <w:t>- Tổ chức tuyên truyền vận động nhân dân phân loại xử lý rác thải đảm bảo môi trường, tiếp tục tập trung tuyên truyền thực hiện đề án ngày Chủ nhật xanh.</w:t>
      </w:r>
    </w:p>
    <w:p w:rsidR="0056693A" w:rsidRPr="00B4550A" w:rsidRDefault="0056693A" w:rsidP="002B7B03">
      <w:pPr>
        <w:spacing w:line="20" w:lineRule="atLeast"/>
        <w:ind w:firstLine="720"/>
        <w:jc w:val="both"/>
        <w:rPr>
          <w:b/>
          <w:color w:val="000000" w:themeColor="text1"/>
          <w:spacing w:val="-6"/>
          <w:sz w:val="28"/>
          <w:szCs w:val="28"/>
          <w:lang w:val="es-ES"/>
        </w:rPr>
      </w:pPr>
      <w:r w:rsidRPr="00B4550A">
        <w:rPr>
          <w:b/>
          <w:color w:val="000000" w:themeColor="text1"/>
          <w:spacing w:val="-6"/>
          <w:sz w:val="28"/>
          <w:szCs w:val="28"/>
          <w:lang w:val="es-ES"/>
        </w:rPr>
        <w:t>II. VĂN HÓA - XÃ HỘI:</w:t>
      </w:r>
    </w:p>
    <w:p w:rsidR="0056693A" w:rsidRPr="00B4550A" w:rsidRDefault="0056693A" w:rsidP="002B7B03">
      <w:pPr>
        <w:spacing w:line="20" w:lineRule="atLeast"/>
        <w:ind w:firstLine="720"/>
        <w:jc w:val="both"/>
        <w:rPr>
          <w:color w:val="000000" w:themeColor="text1"/>
          <w:spacing w:val="-6"/>
          <w:sz w:val="28"/>
          <w:szCs w:val="28"/>
          <w:lang w:val="es-ES"/>
        </w:rPr>
      </w:pPr>
      <w:r w:rsidRPr="00B4550A">
        <w:rPr>
          <w:b/>
          <w:color w:val="000000" w:themeColor="text1"/>
          <w:spacing w:val="-6"/>
          <w:sz w:val="28"/>
          <w:szCs w:val="28"/>
          <w:lang w:val="es-ES"/>
        </w:rPr>
        <w:t xml:space="preserve">1. Giáo dục: </w:t>
      </w:r>
    </w:p>
    <w:p w:rsidR="0056693A" w:rsidRPr="00B4550A" w:rsidRDefault="0056693A" w:rsidP="002B7B03">
      <w:pPr>
        <w:pStyle w:val="NormalWeb"/>
        <w:shd w:val="clear" w:color="auto" w:fill="FFFFFF"/>
        <w:spacing w:before="0" w:beforeAutospacing="0" w:after="0" w:afterAutospacing="0"/>
        <w:ind w:firstLine="720"/>
        <w:jc w:val="both"/>
        <w:rPr>
          <w:sz w:val="28"/>
          <w:szCs w:val="28"/>
        </w:rPr>
      </w:pPr>
      <w:r w:rsidRPr="00B4550A">
        <w:rPr>
          <w:sz w:val="28"/>
          <w:szCs w:val="28"/>
          <w:lang w:val="nl-NL"/>
        </w:rPr>
        <w:t>Nâng cao chất lượng đội ngũ giáo viên và cán bộ quản lý, tăng cường kỷ luật, kỷ cương trong đội ngũ.</w:t>
      </w:r>
      <w:r w:rsidRPr="00B4550A">
        <w:rPr>
          <w:sz w:val="28"/>
          <w:szCs w:val="28"/>
          <w:lang w:val="vi-VN"/>
        </w:rPr>
        <w:t xml:space="preserve"> </w:t>
      </w:r>
      <w:r w:rsidRPr="00B4550A">
        <w:rPr>
          <w:spacing w:val="-2"/>
          <w:sz w:val="28"/>
          <w:szCs w:val="28"/>
          <w:lang w:val="sq-AL"/>
        </w:rPr>
        <w:t>T</w:t>
      </w:r>
      <w:r w:rsidRPr="00B4550A">
        <w:rPr>
          <w:sz w:val="28"/>
          <w:szCs w:val="28"/>
          <w:lang w:val="vi-VN"/>
        </w:rPr>
        <w:t>ăng cường giáo dục đạo đức, lối sống</w:t>
      </w:r>
      <w:r w:rsidRPr="00B4550A">
        <w:rPr>
          <w:sz w:val="28"/>
          <w:szCs w:val="28"/>
        </w:rPr>
        <w:t xml:space="preserve">; </w:t>
      </w:r>
      <w:r w:rsidRPr="00B4550A">
        <w:rPr>
          <w:sz w:val="28"/>
          <w:szCs w:val="28"/>
          <w:lang w:val="vi-VN"/>
        </w:rPr>
        <w:t>kĩ</w:t>
      </w:r>
      <w:r w:rsidRPr="00B4550A">
        <w:rPr>
          <w:sz w:val="28"/>
          <w:szCs w:val="28"/>
          <w:lang w:val="nb-NO"/>
        </w:rPr>
        <w:t xml:space="preserve"> </w:t>
      </w:r>
      <w:r w:rsidRPr="00B4550A">
        <w:rPr>
          <w:sz w:val="28"/>
          <w:szCs w:val="28"/>
          <w:lang w:val="vi-VN"/>
        </w:rPr>
        <w:t>năng sống</w:t>
      </w:r>
      <w:r w:rsidRPr="00B4550A">
        <w:rPr>
          <w:sz w:val="28"/>
          <w:szCs w:val="28"/>
        </w:rPr>
        <w:t xml:space="preserve">, </w:t>
      </w:r>
      <w:r w:rsidRPr="00B4550A">
        <w:rPr>
          <w:sz w:val="28"/>
          <w:szCs w:val="28"/>
          <w:lang w:val="vi-VN"/>
        </w:rPr>
        <w:t>an toàn</w:t>
      </w:r>
      <w:r w:rsidRPr="00B4550A">
        <w:rPr>
          <w:sz w:val="28"/>
          <w:szCs w:val="28"/>
        </w:rPr>
        <w:t xml:space="preserve"> trong </w:t>
      </w:r>
      <w:r w:rsidRPr="00B4550A">
        <w:rPr>
          <w:spacing w:val="-6"/>
          <w:sz w:val="28"/>
          <w:szCs w:val="28"/>
          <w:lang w:val="vi-VN"/>
        </w:rPr>
        <w:t>trường họ</w:t>
      </w:r>
      <w:r w:rsidRPr="00B4550A">
        <w:rPr>
          <w:spacing w:val="-6"/>
          <w:sz w:val="28"/>
          <w:szCs w:val="28"/>
        </w:rPr>
        <w:t xml:space="preserve">c; </w:t>
      </w:r>
      <w:r w:rsidRPr="00B4550A">
        <w:rPr>
          <w:spacing w:val="-6"/>
          <w:sz w:val="28"/>
          <w:szCs w:val="28"/>
          <w:lang w:val="vi-VN"/>
        </w:rPr>
        <w:t>giáo dục thể chất</w:t>
      </w:r>
      <w:r w:rsidRPr="00B4550A">
        <w:rPr>
          <w:spacing w:val="-6"/>
          <w:sz w:val="28"/>
          <w:szCs w:val="28"/>
        </w:rPr>
        <w:t xml:space="preserve"> và giáo dục truyền thống cách mạng cho học sinh; </w:t>
      </w:r>
      <w:r w:rsidRPr="00B4550A">
        <w:rPr>
          <w:sz w:val="28"/>
          <w:szCs w:val="28"/>
          <w:lang w:val="vi-VN"/>
        </w:rPr>
        <w:t xml:space="preserve">Đẩy mạnh ứng dụng </w:t>
      </w:r>
      <w:r w:rsidRPr="00B4550A">
        <w:rPr>
          <w:sz w:val="28"/>
          <w:szCs w:val="28"/>
        </w:rPr>
        <w:t>CNTT</w:t>
      </w:r>
      <w:r w:rsidR="004F4056">
        <w:rPr>
          <w:sz w:val="28"/>
          <w:szCs w:val="28"/>
          <w:lang w:val="vi-VN"/>
        </w:rPr>
        <w:t xml:space="preserve"> trong dạy</w:t>
      </w:r>
      <w:r w:rsidR="004F4056">
        <w:rPr>
          <w:sz w:val="28"/>
          <w:szCs w:val="28"/>
        </w:rPr>
        <w:t xml:space="preserve"> </w:t>
      </w:r>
      <w:r w:rsidRPr="00B4550A">
        <w:rPr>
          <w:sz w:val="28"/>
          <w:szCs w:val="28"/>
          <w:lang w:val="vi-VN"/>
        </w:rPr>
        <w:t xml:space="preserve"> học và quản lí giáo dục</w:t>
      </w:r>
      <w:r w:rsidRPr="00B4550A">
        <w:rPr>
          <w:sz w:val="28"/>
          <w:szCs w:val="28"/>
        </w:rPr>
        <w:t xml:space="preserve">, </w:t>
      </w:r>
      <w:r w:rsidRPr="00B4550A">
        <w:rPr>
          <w:color w:val="000000" w:themeColor="text1"/>
          <w:spacing w:val="-6"/>
          <w:sz w:val="28"/>
          <w:szCs w:val="28"/>
          <w:lang w:val="es-ES"/>
        </w:rPr>
        <w:t>tăng cường đầu tư cơ sở vật chất cho công tác dạy và học</w:t>
      </w:r>
    </w:p>
    <w:p w:rsidR="0056693A" w:rsidRPr="00B4550A" w:rsidRDefault="0056693A" w:rsidP="002B7B03">
      <w:pPr>
        <w:spacing w:line="20" w:lineRule="atLeast"/>
        <w:ind w:firstLine="720"/>
        <w:jc w:val="both"/>
        <w:rPr>
          <w:color w:val="000000" w:themeColor="text1"/>
          <w:spacing w:val="-6"/>
          <w:sz w:val="28"/>
          <w:szCs w:val="28"/>
          <w:lang w:val="es-ES"/>
        </w:rPr>
      </w:pPr>
      <w:r w:rsidRPr="00B4550A">
        <w:rPr>
          <w:color w:val="000000" w:themeColor="text1"/>
          <w:spacing w:val="-6"/>
          <w:sz w:val="28"/>
          <w:szCs w:val="28"/>
          <w:lang w:val="es-ES"/>
        </w:rPr>
        <w:t>Đẩy mạnh hoạt động của trung tâm học tập cộng đồng, hội khuyến học, hội đồng giáo dục, hội cha mẹ học sinh, thực hiện xã hội hóa về giáo dục, đồng thời tổ chức động viên khen thưởng cho các em thi đổ vào các trường Đại học</w:t>
      </w:r>
      <w:r w:rsidR="004F4056">
        <w:rPr>
          <w:color w:val="000000" w:themeColor="text1"/>
          <w:spacing w:val="-6"/>
          <w:sz w:val="28"/>
          <w:szCs w:val="28"/>
          <w:lang w:val="es-ES"/>
        </w:rPr>
        <w:t>,</w:t>
      </w:r>
      <w:r w:rsidRPr="00B4550A">
        <w:rPr>
          <w:color w:val="000000" w:themeColor="text1"/>
          <w:spacing w:val="-6"/>
          <w:sz w:val="28"/>
          <w:szCs w:val="28"/>
          <w:lang w:val="es-ES"/>
        </w:rPr>
        <w:t xml:space="preserve"> cao đẳng, trung học chuyên nghiệp.</w:t>
      </w:r>
    </w:p>
    <w:p w:rsidR="0056693A" w:rsidRPr="00B4550A" w:rsidRDefault="0056693A" w:rsidP="002B7B03">
      <w:pPr>
        <w:spacing w:line="20" w:lineRule="atLeast"/>
        <w:ind w:firstLine="720"/>
        <w:jc w:val="both"/>
        <w:rPr>
          <w:b/>
          <w:color w:val="000000" w:themeColor="text1"/>
          <w:spacing w:val="-6"/>
          <w:sz w:val="28"/>
          <w:szCs w:val="28"/>
          <w:lang w:val="es-ES"/>
        </w:rPr>
      </w:pPr>
      <w:r w:rsidRPr="00B4550A">
        <w:rPr>
          <w:b/>
          <w:color w:val="000000" w:themeColor="text1"/>
          <w:spacing w:val="-6"/>
          <w:sz w:val="28"/>
          <w:szCs w:val="28"/>
          <w:lang w:val="es-ES"/>
        </w:rPr>
        <w:lastRenderedPageBreak/>
        <w:t>2. Văn hóa, thông tin và thể dục thể thao:</w:t>
      </w:r>
    </w:p>
    <w:p w:rsidR="0056693A" w:rsidRPr="00B4550A" w:rsidRDefault="0056693A" w:rsidP="002B7B03">
      <w:pPr>
        <w:pStyle w:val="NormalWeb"/>
        <w:shd w:val="clear" w:color="auto" w:fill="FFFFFF"/>
        <w:spacing w:before="0" w:beforeAutospacing="0" w:after="0" w:afterAutospacing="0"/>
        <w:ind w:firstLine="720"/>
        <w:jc w:val="both"/>
        <w:rPr>
          <w:sz w:val="28"/>
          <w:szCs w:val="28"/>
        </w:rPr>
      </w:pPr>
      <w:r w:rsidRPr="00B4550A">
        <w:rPr>
          <w:sz w:val="28"/>
          <w:szCs w:val="28"/>
        </w:rPr>
        <w:t>Đẩy mạnh cuộc vận động “Toàn dân đoàn kết xây dựng đời sống văn hóa”; Tiếp tục thực hiện nếp sống văn minh trong việc cưới, tang lễ, lễ hội; Đẩy mạnh công tác xã hội hóa để xây dựng các thiết chế văn hóa thể dục thể thao. Phát triển phong trào thể dục – thể thao trên địa bàn, hình thành các câu lạc bộ các môn thể thao phù hợp. Nâng cao chất lượng công tác thông tin tuyên truyền các sự kiện chính trị, xã hội quan trọng và các ngày lễ lớn trong năm 2023. Tăng cường công tác quản lý nhà nước trong lĩnh vực vui chơi, giải trí đảm bảo phù hợp theo các quy định. Kêu gọi đầu tư các thiết chế văn hóa TDTT tại các điểm trung tâm, nhằm phục vụ cho con em vui chơi.</w:t>
      </w:r>
    </w:p>
    <w:p w:rsidR="0056693A" w:rsidRPr="00B4550A" w:rsidRDefault="0056693A" w:rsidP="002B7B03">
      <w:pPr>
        <w:spacing w:line="20" w:lineRule="atLeast"/>
        <w:ind w:firstLine="720"/>
        <w:jc w:val="both"/>
        <w:rPr>
          <w:b/>
          <w:color w:val="000000" w:themeColor="text1"/>
          <w:spacing w:val="-6"/>
          <w:sz w:val="28"/>
          <w:szCs w:val="28"/>
          <w:lang w:val="es-ES"/>
        </w:rPr>
      </w:pPr>
      <w:r w:rsidRPr="00B4550A">
        <w:rPr>
          <w:b/>
          <w:color w:val="000000" w:themeColor="text1"/>
          <w:spacing w:val="-6"/>
          <w:sz w:val="28"/>
          <w:szCs w:val="28"/>
          <w:lang w:val="es-ES"/>
        </w:rPr>
        <w:t>3. Y tế - Dân số kế hoạch hóa gia đình:</w:t>
      </w:r>
    </w:p>
    <w:p w:rsidR="0056693A" w:rsidRPr="00B4550A" w:rsidRDefault="0056693A" w:rsidP="002B7B03">
      <w:pPr>
        <w:spacing w:line="20" w:lineRule="atLeast"/>
        <w:ind w:firstLine="720"/>
        <w:jc w:val="both"/>
        <w:rPr>
          <w:i/>
          <w:color w:val="000000" w:themeColor="text1"/>
          <w:spacing w:val="-6"/>
          <w:sz w:val="28"/>
          <w:szCs w:val="28"/>
          <w:lang w:val="es-ES"/>
        </w:rPr>
      </w:pPr>
      <w:r w:rsidRPr="00B4550A">
        <w:rPr>
          <w:i/>
          <w:color w:val="000000" w:themeColor="text1"/>
          <w:spacing w:val="-6"/>
          <w:sz w:val="28"/>
          <w:szCs w:val="28"/>
          <w:lang w:val="es-ES"/>
        </w:rPr>
        <w:t xml:space="preserve">Chỉ tiêu: </w:t>
      </w:r>
      <w:r w:rsidRPr="00B4550A">
        <w:rPr>
          <w:color w:val="000000" w:themeColor="text1"/>
          <w:spacing w:val="-6"/>
          <w:sz w:val="28"/>
          <w:szCs w:val="28"/>
          <w:lang w:val="es-ES"/>
        </w:rPr>
        <w:t>Duy trì trạm đạt chuẩn quốc gia về y tế, phấn đấu có trên 100% người dân tham gia các hình thức bảo hiểm y tế, từ 40 người tham gia bảo hiểm xã hội tự nguyện.</w:t>
      </w:r>
    </w:p>
    <w:p w:rsidR="0056693A" w:rsidRPr="00B4550A" w:rsidRDefault="0056693A" w:rsidP="002B7B03">
      <w:pPr>
        <w:spacing w:line="20" w:lineRule="atLeast"/>
        <w:ind w:firstLine="720"/>
        <w:jc w:val="both"/>
        <w:rPr>
          <w:i/>
          <w:color w:val="000000" w:themeColor="text1"/>
          <w:spacing w:val="-6"/>
          <w:sz w:val="28"/>
          <w:szCs w:val="28"/>
          <w:lang w:val="es-ES"/>
        </w:rPr>
      </w:pPr>
      <w:r w:rsidRPr="00B4550A">
        <w:rPr>
          <w:i/>
          <w:color w:val="000000" w:themeColor="text1"/>
          <w:spacing w:val="-6"/>
          <w:sz w:val="28"/>
          <w:szCs w:val="28"/>
          <w:lang w:val="es-ES"/>
        </w:rPr>
        <w:t>Giải pháp:</w:t>
      </w:r>
    </w:p>
    <w:p w:rsidR="0056693A" w:rsidRPr="00B4550A" w:rsidRDefault="0056693A" w:rsidP="002B7B03">
      <w:pPr>
        <w:spacing w:line="20" w:lineRule="atLeast"/>
        <w:ind w:firstLine="720"/>
        <w:jc w:val="both"/>
        <w:rPr>
          <w:color w:val="000000" w:themeColor="text1"/>
          <w:spacing w:val="-6"/>
          <w:sz w:val="28"/>
          <w:szCs w:val="28"/>
          <w:lang w:val="es-ES"/>
        </w:rPr>
      </w:pPr>
      <w:r w:rsidRPr="00B4550A">
        <w:rPr>
          <w:color w:val="000000" w:themeColor="text1"/>
          <w:spacing w:val="-6"/>
          <w:sz w:val="28"/>
          <w:szCs w:val="28"/>
          <w:lang w:val="es-ES"/>
        </w:rPr>
        <w:t>- Tiếp tục chỉ đạo nâng cao chất lượng công tác khám chữa bệnh cho nhân dân, tăng cường công tác tuyên truyền, nâng cao ý thức phòng bệnh xã hội, làm tốt công tác phòng ngừa dịch bệnh, đẩy mạnh xã hội hóa phát triển sự nghiệp y tế, công tác dân số, gia đình, trẻ em. đồng thời làm tốt công tác tiêm phòng vắc xin cho trẻ em từ 05 – 12 tuổi, và mũi 3,4 từ 12 đến 18 tuổi.</w:t>
      </w:r>
    </w:p>
    <w:p w:rsidR="0056693A" w:rsidRPr="00B4550A" w:rsidRDefault="0056693A" w:rsidP="002B7B03">
      <w:pPr>
        <w:spacing w:line="20" w:lineRule="atLeast"/>
        <w:ind w:firstLine="720"/>
        <w:jc w:val="both"/>
        <w:rPr>
          <w:color w:val="000000" w:themeColor="text1"/>
          <w:spacing w:val="-6"/>
          <w:sz w:val="28"/>
          <w:szCs w:val="28"/>
          <w:lang w:val="es-ES"/>
        </w:rPr>
      </w:pPr>
      <w:r w:rsidRPr="00B4550A">
        <w:rPr>
          <w:color w:val="000000" w:themeColor="text1"/>
          <w:spacing w:val="-6"/>
          <w:sz w:val="28"/>
          <w:szCs w:val="28"/>
          <w:lang w:val="es-ES"/>
        </w:rPr>
        <w:t xml:space="preserve">- Đẩy mạnh công tác truyền thông dân số, kết hợp các biện pháp kế hoạch hóa gia đình, xây dựng các chế tài nhằm hạn chế tỷ lệ các cặp vợ chồng sinh con thứ 3, </w:t>
      </w:r>
      <w:r w:rsidR="00DC63D6">
        <w:rPr>
          <w:color w:val="000000" w:themeColor="text1"/>
          <w:spacing w:val="-6"/>
          <w:sz w:val="28"/>
          <w:szCs w:val="28"/>
          <w:lang w:val="es-ES"/>
        </w:rPr>
        <w:t xml:space="preserve">tỷ lệ </w:t>
      </w:r>
      <w:r w:rsidRPr="00B4550A">
        <w:rPr>
          <w:color w:val="000000" w:themeColor="text1"/>
          <w:spacing w:val="-6"/>
          <w:sz w:val="28"/>
          <w:szCs w:val="28"/>
          <w:lang w:val="es-ES"/>
        </w:rPr>
        <w:t>dân số tự nhiên duy trì 1%.</w:t>
      </w:r>
    </w:p>
    <w:p w:rsidR="0056693A" w:rsidRPr="00B4550A" w:rsidRDefault="0056693A" w:rsidP="002B7B03">
      <w:pPr>
        <w:spacing w:line="20" w:lineRule="atLeast"/>
        <w:ind w:firstLine="720"/>
        <w:jc w:val="both"/>
        <w:rPr>
          <w:color w:val="000000" w:themeColor="text1"/>
          <w:spacing w:val="-6"/>
          <w:sz w:val="28"/>
          <w:szCs w:val="28"/>
          <w:lang w:val="es-ES"/>
        </w:rPr>
      </w:pPr>
      <w:r w:rsidRPr="00B4550A">
        <w:rPr>
          <w:color w:val="000000" w:themeColor="text1"/>
          <w:spacing w:val="-6"/>
          <w:sz w:val="28"/>
          <w:szCs w:val="28"/>
          <w:lang w:val="es-ES"/>
        </w:rPr>
        <w:t>Ổn định quy mô và chất lượng gia đình, chống bạo lực gia đình. Đẩy mạnh công tác chăm sóc và bảo vệ trẻ em, giảm tỷ lệ trẻ em dưới 5 tuổi suy dinh dưỡng.</w:t>
      </w:r>
    </w:p>
    <w:p w:rsidR="0056693A" w:rsidRPr="00B4550A" w:rsidRDefault="0056693A" w:rsidP="002B7B03">
      <w:pPr>
        <w:spacing w:line="20" w:lineRule="atLeast"/>
        <w:ind w:firstLine="720"/>
        <w:jc w:val="both"/>
        <w:rPr>
          <w:b/>
          <w:color w:val="000000" w:themeColor="text1"/>
          <w:spacing w:val="-6"/>
          <w:sz w:val="28"/>
          <w:szCs w:val="28"/>
        </w:rPr>
      </w:pPr>
      <w:r w:rsidRPr="00B4550A">
        <w:rPr>
          <w:b/>
          <w:color w:val="000000" w:themeColor="text1"/>
          <w:spacing w:val="-6"/>
          <w:sz w:val="28"/>
          <w:szCs w:val="28"/>
        </w:rPr>
        <w:t>4. Chính sách xã hội, lao động việc làm, an sinh xã hội:</w:t>
      </w:r>
    </w:p>
    <w:p w:rsidR="0056693A" w:rsidRPr="00B4550A" w:rsidRDefault="0056693A" w:rsidP="002B7B03">
      <w:pPr>
        <w:ind w:firstLine="663"/>
        <w:jc w:val="both"/>
        <w:rPr>
          <w:sz w:val="28"/>
          <w:szCs w:val="28"/>
        </w:rPr>
      </w:pPr>
      <w:r w:rsidRPr="00B4550A">
        <w:rPr>
          <w:sz w:val="28"/>
          <w:szCs w:val="28"/>
        </w:rPr>
        <w:t xml:space="preserve">Thực hiện tốt công tác quản lý nhà nước trên các lĩnh vực: chính sách có công, chính sách xã hội, công tác giảm nghèo, phòng chống tệ nạn xã hội, bảo vệ, chăm sóc trẻ em-bình đẳng giới. </w:t>
      </w:r>
      <w:r w:rsidRPr="00B4550A">
        <w:rPr>
          <w:sz w:val="28"/>
          <w:szCs w:val="28"/>
          <w:lang w:val="vi-VN"/>
        </w:rPr>
        <w:t>Tạo sự liên kết chặt chẽ trong việc đào tạo nghề và giải quyết việc làm, trong đó tập trung nâng cao chất lượng đào tạo. Triển khai đồng bộ các giải pháp khuyến khích lao động tham gia xuất khẩu lao động, tích cực, chủ động phối hợp với các doanh nghiệp để tăng cường công tác xuất khẩu lao động trên địa bàn</w:t>
      </w:r>
      <w:r w:rsidRPr="00B4550A">
        <w:rPr>
          <w:color w:val="000000" w:themeColor="text1"/>
          <w:spacing w:val="-6"/>
          <w:sz w:val="28"/>
          <w:szCs w:val="28"/>
        </w:rPr>
        <w:t>; phấn đấu đến năm 2023 hộ nghèo giảm 1,16, còn 04 hộ nghèo.</w:t>
      </w:r>
    </w:p>
    <w:p w:rsidR="0056693A" w:rsidRPr="00B4550A" w:rsidRDefault="0056693A" w:rsidP="002B7B03">
      <w:pPr>
        <w:spacing w:line="20" w:lineRule="atLeast"/>
        <w:ind w:firstLine="720"/>
        <w:jc w:val="both"/>
        <w:rPr>
          <w:color w:val="000000" w:themeColor="text1"/>
          <w:spacing w:val="-6"/>
          <w:sz w:val="28"/>
          <w:szCs w:val="28"/>
        </w:rPr>
      </w:pPr>
      <w:r w:rsidRPr="00B4550A">
        <w:rPr>
          <w:b/>
          <w:color w:val="000000" w:themeColor="text1"/>
          <w:spacing w:val="-6"/>
          <w:sz w:val="28"/>
          <w:szCs w:val="28"/>
        </w:rPr>
        <w:t>III. QUỐC PHÒNG – AN NINH:</w:t>
      </w:r>
    </w:p>
    <w:p w:rsidR="0056693A" w:rsidRPr="00B4550A" w:rsidRDefault="0056693A" w:rsidP="002B7B03">
      <w:pPr>
        <w:spacing w:line="20" w:lineRule="atLeast"/>
        <w:ind w:firstLine="720"/>
        <w:jc w:val="both"/>
        <w:rPr>
          <w:color w:val="000000" w:themeColor="text1"/>
          <w:spacing w:val="-6"/>
          <w:sz w:val="28"/>
          <w:szCs w:val="28"/>
        </w:rPr>
      </w:pPr>
      <w:r w:rsidRPr="00B4550A">
        <w:rPr>
          <w:b/>
          <w:color w:val="000000" w:themeColor="text1"/>
          <w:spacing w:val="-6"/>
          <w:sz w:val="28"/>
          <w:szCs w:val="28"/>
        </w:rPr>
        <w:t>1. Quốc phòng, quân sự địa phương:</w:t>
      </w:r>
    </w:p>
    <w:p w:rsidR="0056693A" w:rsidRPr="00B4550A" w:rsidRDefault="0056693A" w:rsidP="002B7B03">
      <w:pPr>
        <w:spacing w:line="20" w:lineRule="atLeast"/>
        <w:ind w:firstLine="720"/>
        <w:jc w:val="both"/>
        <w:rPr>
          <w:color w:val="000000" w:themeColor="text1"/>
          <w:spacing w:val="-6"/>
          <w:sz w:val="28"/>
          <w:szCs w:val="28"/>
        </w:rPr>
      </w:pPr>
      <w:r w:rsidRPr="00B4550A">
        <w:rPr>
          <w:color w:val="000000" w:themeColor="text1"/>
          <w:spacing w:val="-6"/>
          <w:sz w:val="28"/>
          <w:szCs w:val="28"/>
        </w:rPr>
        <w:t xml:space="preserve">Ra sức xây dựng nền quốc phòng toàn dân, nâng cao chất lượng hoạt động của A Trưởng cơ động thường trực, xây dựng lực lượng dân quân tại chổ, tự vệ các đơn vị trường học hoạt động có hiệu quả, đề xuất bổ sung xã đội phó để nâng cao chất lượng hoạt động của Ban chỉ huy quân sự xã. </w:t>
      </w:r>
    </w:p>
    <w:p w:rsidR="0056693A" w:rsidRPr="00B4550A" w:rsidRDefault="0056693A" w:rsidP="002B7B03">
      <w:pPr>
        <w:spacing w:line="20" w:lineRule="atLeast"/>
        <w:ind w:firstLine="720"/>
        <w:jc w:val="both"/>
        <w:rPr>
          <w:color w:val="000000" w:themeColor="text1"/>
          <w:spacing w:val="-6"/>
          <w:sz w:val="28"/>
          <w:szCs w:val="28"/>
        </w:rPr>
      </w:pPr>
      <w:r w:rsidRPr="00B4550A">
        <w:rPr>
          <w:color w:val="000000" w:themeColor="text1"/>
          <w:spacing w:val="-6"/>
          <w:sz w:val="28"/>
          <w:szCs w:val="28"/>
        </w:rPr>
        <w:t>Rà soát lập danh sách độ tuổi 17, phúc tra độ tuổi 18 đến 27 để Hoàn thành chỉ tiêu kế hoạch giao quân năm 2023, thực hiện tốt chính sách hậu phương quân đội.</w:t>
      </w:r>
    </w:p>
    <w:p w:rsidR="0056693A" w:rsidRPr="00B4550A" w:rsidRDefault="0056693A" w:rsidP="002B7B03">
      <w:pPr>
        <w:spacing w:line="20" w:lineRule="atLeast"/>
        <w:ind w:firstLine="720"/>
        <w:jc w:val="both"/>
        <w:rPr>
          <w:color w:val="000000" w:themeColor="text1"/>
          <w:spacing w:val="-6"/>
          <w:sz w:val="28"/>
          <w:szCs w:val="28"/>
        </w:rPr>
      </w:pPr>
      <w:r w:rsidRPr="00B4550A">
        <w:rPr>
          <w:b/>
          <w:color w:val="000000" w:themeColor="text1"/>
          <w:spacing w:val="-6"/>
          <w:sz w:val="28"/>
          <w:szCs w:val="28"/>
        </w:rPr>
        <w:t>2. An ninh chính trị, trật tự an toàn xã hội</w:t>
      </w:r>
      <w:r w:rsidRPr="00B4550A">
        <w:rPr>
          <w:color w:val="000000" w:themeColor="text1"/>
          <w:spacing w:val="-6"/>
          <w:sz w:val="28"/>
          <w:szCs w:val="28"/>
        </w:rPr>
        <w:t>:</w:t>
      </w:r>
    </w:p>
    <w:p w:rsidR="0056693A" w:rsidRPr="00B4550A" w:rsidRDefault="0056693A" w:rsidP="002B7B03">
      <w:pPr>
        <w:spacing w:line="20" w:lineRule="atLeast"/>
        <w:ind w:firstLine="720"/>
        <w:jc w:val="both"/>
        <w:rPr>
          <w:color w:val="000000" w:themeColor="text1"/>
          <w:spacing w:val="-6"/>
          <w:sz w:val="28"/>
          <w:szCs w:val="28"/>
        </w:rPr>
      </w:pPr>
      <w:r w:rsidRPr="00B4550A">
        <w:rPr>
          <w:color w:val="000000" w:themeColor="text1"/>
          <w:spacing w:val="-6"/>
          <w:sz w:val="28"/>
          <w:szCs w:val="28"/>
        </w:rPr>
        <w:lastRenderedPageBreak/>
        <w:t>- Tiếp tục xây dựng thế trận an ninh nhân dân, đẩy mạnh phòng trào quần chúng bảo vệ an ninh tổ quốc, chủ động nắm chắc tình hình an ninh chính trị, an ninh tôn giáo, xử lý nghiêm các đối tượng có hành vi vi phạm pháp luật, giữ vững kỹ cương xã hội.</w:t>
      </w:r>
    </w:p>
    <w:p w:rsidR="0056693A" w:rsidRPr="00B4550A" w:rsidRDefault="0056693A" w:rsidP="002B7B03">
      <w:pPr>
        <w:spacing w:line="20" w:lineRule="atLeast"/>
        <w:ind w:firstLine="720"/>
        <w:jc w:val="both"/>
        <w:rPr>
          <w:color w:val="000000" w:themeColor="text1"/>
          <w:spacing w:val="-6"/>
          <w:sz w:val="28"/>
          <w:szCs w:val="28"/>
        </w:rPr>
      </w:pPr>
      <w:r w:rsidRPr="00B4550A">
        <w:rPr>
          <w:color w:val="000000" w:themeColor="text1"/>
          <w:spacing w:val="-6"/>
          <w:sz w:val="28"/>
          <w:szCs w:val="28"/>
        </w:rPr>
        <w:t>Thường xuyên tuyên truyền giáo dục và tuần tra, kiểm soát đảm bảo an toàn giao thông, đồng thời phối hợp cấp trên để tổ chức làm thẻ định dân cho công dân.</w:t>
      </w:r>
    </w:p>
    <w:p w:rsidR="0056693A" w:rsidRPr="00B4550A" w:rsidRDefault="0056693A" w:rsidP="002B7B03">
      <w:pPr>
        <w:spacing w:line="20" w:lineRule="atLeast"/>
        <w:ind w:firstLine="720"/>
        <w:jc w:val="both"/>
        <w:rPr>
          <w:b/>
          <w:color w:val="000000" w:themeColor="text1"/>
          <w:spacing w:val="-6"/>
          <w:sz w:val="28"/>
          <w:szCs w:val="28"/>
        </w:rPr>
      </w:pPr>
      <w:r w:rsidRPr="00B4550A">
        <w:rPr>
          <w:b/>
          <w:color w:val="000000" w:themeColor="text1"/>
          <w:spacing w:val="-6"/>
          <w:sz w:val="28"/>
          <w:szCs w:val="28"/>
        </w:rPr>
        <w:t>3. Phòng cháy, chữa cháy và tìm kiếm cứu nạn, cứu hộ:</w:t>
      </w:r>
    </w:p>
    <w:p w:rsidR="0056693A" w:rsidRPr="00B4550A" w:rsidRDefault="0056693A" w:rsidP="002B7B03">
      <w:pPr>
        <w:spacing w:line="20" w:lineRule="atLeast"/>
        <w:ind w:firstLine="720"/>
        <w:jc w:val="both"/>
        <w:rPr>
          <w:color w:val="000000" w:themeColor="text1"/>
          <w:spacing w:val="-6"/>
          <w:sz w:val="28"/>
          <w:szCs w:val="28"/>
          <w:lang w:val="sv-SE"/>
        </w:rPr>
      </w:pPr>
      <w:r w:rsidRPr="00B4550A">
        <w:rPr>
          <w:color w:val="000000" w:themeColor="text1"/>
          <w:spacing w:val="-6"/>
          <w:sz w:val="28"/>
          <w:szCs w:val="28"/>
          <w:lang w:val="sv-SE"/>
        </w:rPr>
        <w:t>- Tăng cường chỉ đạo công tác tuyên truyền phòng, chống cháy rừng, chợ và hộ gia đình không để xảy ra trên địa bàn, nhất là vào mùa nắng nóng, mùa khô, tập trung mua sắm dụng cụ để xử lý cháy rừng.</w:t>
      </w:r>
    </w:p>
    <w:p w:rsidR="0056693A" w:rsidRPr="00B4550A" w:rsidRDefault="0056693A" w:rsidP="002B7B03">
      <w:pPr>
        <w:spacing w:line="20" w:lineRule="atLeast"/>
        <w:ind w:firstLine="720"/>
        <w:jc w:val="both"/>
        <w:rPr>
          <w:color w:val="000000" w:themeColor="text1"/>
          <w:spacing w:val="-6"/>
          <w:sz w:val="28"/>
          <w:szCs w:val="28"/>
        </w:rPr>
      </w:pPr>
      <w:r w:rsidRPr="00B4550A">
        <w:rPr>
          <w:color w:val="000000" w:themeColor="text1"/>
          <w:spacing w:val="-6"/>
          <w:sz w:val="28"/>
          <w:szCs w:val="28"/>
        </w:rPr>
        <w:t>- Tập trung Công tác cứu hộ, cứu nạn và xây dựng kế hoạch phương án di dời dân khỏi khu vực sạt lở, vùng có nguy cơ biển xâm thực.</w:t>
      </w:r>
    </w:p>
    <w:p w:rsidR="0056693A" w:rsidRPr="00B4550A" w:rsidRDefault="0056693A" w:rsidP="002B7B03">
      <w:pPr>
        <w:spacing w:line="20" w:lineRule="atLeast"/>
        <w:ind w:firstLine="720"/>
        <w:jc w:val="both"/>
        <w:rPr>
          <w:b/>
          <w:color w:val="000000" w:themeColor="text1"/>
          <w:spacing w:val="-6"/>
          <w:sz w:val="28"/>
          <w:szCs w:val="28"/>
        </w:rPr>
      </w:pPr>
      <w:r w:rsidRPr="00B4550A">
        <w:rPr>
          <w:b/>
          <w:color w:val="000000" w:themeColor="text1"/>
          <w:spacing w:val="-6"/>
          <w:sz w:val="28"/>
          <w:szCs w:val="28"/>
        </w:rPr>
        <w:t>IV. Công tác phối kết hợp với Ủy ban mặt trận và các đoàn thể:</w:t>
      </w:r>
    </w:p>
    <w:p w:rsidR="0056693A" w:rsidRPr="00B4550A" w:rsidRDefault="0056693A" w:rsidP="002B7B03">
      <w:pPr>
        <w:spacing w:line="20" w:lineRule="atLeast"/>
        <w:ind w:firstLine="720"/>
        <w:jc w:val="both"/>
        <w:rPr>
          <w:color w:val="000000" w:themeColor="text1"/>
          <w:spacing w:val="-6"/>
          <w:sz w:val="28"/>
          <w:szCs w:val="28"/>
        </w:rPr>
      </w:pPr>
      <w:r w:rsidRPr="00B4550A">
        <w:rPr>
          <w:color w:val="000000" w:themeColor="text1"/>
          <w:spacing w:val="-6"/>
          <w:sz w:val="28"/>
          <w:szCs w:val="28"/>
        </w:rPr>
        <w:t>Thực hiện tốt công tác phối kết hợp giữa Ủy ban nhân dân với Ủy ban mặt trận; các Đoàn thể xã trong việc tổ chức thực hiện nhiệm vụ phát triển kinh tế - xã hội, làm tốt công tác vận động nhân dân tham gia xây dựng đời sống văn hóa ở khu dân cư, triển khai thực hiện có hiệu quả pháp lệnh số 34 về thực hiện dân chủ ở xã, phường, thị trấn.</w:t>
      </w:r>
    </w:p>
    <w:p w:rsidR="0056693A" w:rsidRPr="00B4550A" w:rsidRDefault="0056693A" w:rsidP="002B7B03">
      <w:pPr>
        <w:spacing w:line="20" w:lineRule="atLeast"/>
        <w:ind w:firstLine="720"/>
        <w:jc w:val="both"/>
        <w:rPr>
          <w:color w:val="000000" w:themeColor="text1"/>
          <w:spacing w:val="-6"/>
          <w:sz w:val="28"/>
          <w:szCs w:val="28"/>
        </w:rPr>
      </w:pPr>
      <w:r w:rsidRPr="00B4550A">
        <w:rPr>
          <w:color w:val="000000" w:themeColor="text1"/>
          <w:spacing w:val="-6"/>
          <w:sz w:val="28"/>
          <w:szCs w:val="28"/>
        </w:rPr>
        <w:t xml:space="preserve">Tạo điều kiện thuận lợi cho Ủy ban mặt trận, thanh tra nhân dân, các tổ chức đoàn thể làm tốt vai trò giám sát cộng đồng, đặc biệt đối với các dự án đầu tư xây dựng. </w:t>
      </w:r>
    </w:p>
    <w:p w:rsidR="0056693A" w:rsidRPr="00B4550A" w:rsidRDefault="0056693A" w:rsidP="002B7B03">
      <w:pPr>
        <w:spacing w:line="20" w:lineRule="atLeast"/>
        <w:ind w:firstLine="720"/>
        <w:jc w:val="both"/>
        <w:rPr>
          <w:color w:val="000000" w:themeColor="text1"/>
          <w:spacing w:val="-6"/>
          <w:sz w:val="28"/>
          <w:szCs w:val="28"/>
        </w:rPr>
      </w:pPr>
      <w:r w:rsidRPr="00B4550A">
        <w:rPr>
          <w:color w:val="000000" w:themeColor="text1"/>
          <w:spacing w:val="-6"/>
          <w:sz w:val="28"/>
          <w:szCs w:val="28"/>
        </w:rPr>
        <w:t>Phối hợp tổ chức tốt ngày hội đoàn kết toàn dân hằng năm ở thôn, nhằm thực hiện tốt chủ trương phát huy sức mạnh tổng hợp của cả hệ thống chính trị trong thực hiện kế hoạch phát triển kinh tế - xã hội.</w:t>
      </w:r>
    </w:p>
    <w:p w:rsidR="0056693A" w:rsidRPr="00B4550A" w:rsidRDefault="0056693A" w:rsidP="002B7B03">
      <w:pPr>
        <w:spacing w:line="20" w:lineRule="atLeast"/>
        <w:ind w:firstLine="720"/>
        <w:jc w:val="both"/>
        <w:rPr>
          <w:b/>
          <w:color w:val="000000" w:themeColor="text1"/>
          <w:spacing w:val="-6"/>
          <w:sz w:val="28"/>
          <w:szCs w:val="28"/>
        </w:rPr>
      </w:pPr>
      <w:r w:rsidRPr="00B4550A">
        <w:rPr>
          <w:b/>
          <w:color w:val="000000" w:themeColor="text1"/>
          <w:spacing w:val="-6"/>
          <w:sz w:val="28"/>
          <w:szCs w:val="28"/>
        </w:rPr>
        <w:t>V. Xây dựng chính quyền và tăng cường pháp chế xã hội chủ nghĩa:</w:t>
      </w:r>
    </w:p>
    <w:p w:rsidR="0056693A" w:rsidRPr="00B4550A" w:rsidRDefault="0056693A" w:rsidP="002B7B03">
      <w:pPr>
        <w:spacing w:line="20" w:lineRule="atLeast"/>
        <w:ind w:firstLine="720"/>
        <w:jc w:val="both"/>
        <w:rPr>
          <w:color w:val="000000" w:themeColor="text1"/>
          <w:sz w:val="28"/>
          <w:szCs w:val="28"/>
          <w:lang w:val="af-ZA"/>
        </w:rPr>
      </w:pPr>
      <w:r w:rsidRPr="00B4550A">
        <w:rPr>
          <w:color w:val="000000" w:themeColor="text1"/>
          <w:sz w:val="28"/>
          <w:szCs w:val="28"/>
          <w:lang w:val="af-ZA"/>
        </w:rPr>
        <w:t>1. Củng cố, tăng cường và phát huy sức mạnh khối đại đoàn kết toàn dân. Tăng cường công tác tuyên truyền các chủ trương chính sách của Đảng, pháp luật của nhà nước, phát huy mạnh mẽ quyền làm chủ của nhân dân, tạo sự đồng thuận cao trong xã hội.</w:t>
      </w:r>
    </w:p>
    <w:p w:rsidR="0056693A" w:rsidRPr="00B4550A" w:rsidRDefault="0056693A" w:rsidP="002B7B03">
      <w:pPr>
        <w:tabs>
          <w:tab w:val="left" w:pos="720"/>
          <w:tab w:val="left" w:pos="5220"/>
        </w:tabs>
        <w:spacing w:line="20" w:lineRule="atLeast"/>
        <w:ind w:firstLine="545"/>
        <w:jc w:val="both"/>
        <w:rPr>
          <w:color w:val="000000" w:themeColor="text1"/>
          <w:sz w:val="28"/>
          <w:szCs w:val="28"/>
          <w:lang w:val="af-ZA"/>
        </w:rPr>
      </w:pPr>
      <w:r w:rsidRPr="00B4550A">
        <w:rPr>
          <w:color w:val="000000" w:themeColor="text1"/>
          <w:sz w:val="28"/>
          <w:szCs w:val="28"/>
          <w:lang w:val="af-ZA"/>
        </w:rPr>
        <w:tab/>
        <w:t xml:space="preserve">2. </w:t>
      </w:r>
      <w:r w:rsidRPr="00B4550A">
        <w:rPr>
          <w:color w:val="000000" w:themeColor="text1"/>
          <w:sz w:val="28"/>
          <w:szCs w:val="28"/>
          <w:lang w:val="vi-VN"/>
        </w:rPr>
        <w:t>Tiếp tục vận hành và duy trì hệ thống quản lý chất lượng ISO 9001: 20</w:t>
      </w:r>
      <w:r w:rsidRPr="00B4550A">
        <w:rPr>
          <w:color w:val="000000" w:themeColor="text1"/>
          <w:sz w:val="28"/>
          <w:szCs w:val="28"/>
        </w:rPr>
        <w:t>15</w:t>
      </w:r>
      <w:r w:rsidRPr="00B4550A">
        <w:rPr>
          <w:color w:val="000000" w:themeColor="text1"/>
          <w:sz w:val="28"/>
          <w:szCs w:val="28"/>
          <w:lang w:val="vi-VN"/>
        </w:rPr>
        <w:t xml:space="preserve"> tại </w:t>
      </w:r>
      <w:r w:rsidRPr="00B4550A">
        <w:rPr>
          <w:color w:val="000000" w:themeColor="text1"/>
          <w:sz w:val="28"/>
          <w:szCs w:val="28"/>
          <w:lang w:val="af-ZA"/>
        </w:rPr>
        <w:t>xã</w:t>
      </w:r>
      <w:r w:rsidRPr="00B4550A">
        <w:rPr>
          <w:color w:val="000000" w:themeColor="text1"/>
          <w:sz w:val="28"/>
          <w:szCs w:val="28"/>
          <w:lang w:val="vi-VN"/>
        </w:rPr>
        <w:t xml:space="preserve">. </w:t>
      </w:r>
      <w:r w:rsidRPr="00B4550A">
        <w:rPr>
          <w:color w:val="000000" w:themeColor="text1"/>
          <w:sz w:val="28"/>
          <w:szCs w:val="28"/>
          <w:lang w:val="af-ZA"/>
        </w:rPr>
        <w:t>Thực hiện tốt quy chế công khai, dân chủ ở cơ sở, chế độ tiếp dân và giải quyết khiếu nại tố cáo của công dân, đẩy mạnh công tác giải quyết các văn bản hồ sơ công việc, trên trang điều hành tác nghiệp đa cấp.</w:t>
      </w:r>
    </w:p>
    <w:p w:rsidR="0056693A" w:rsidRPr="00B4550A" w:rsidRDefault="0056693A" w:rsidP="002B7B03">
      <w:pPr>
        <w:tabs>
          <w:tab w:val="left" w:pos="720"/>
          <w:tab w:val="left" w:pos="5220"/>
        </w:tabs>
        <w:spacing w:line="20" w:lineRule="atLeast"/>
        <w:ind w:firstLine="545"/>
        <w:jc w:val="both"/>
        <w:rPr>
          <w:bCs/>
          <w:color w:val="000000" w:themeColor="text1"/>
          <w:sz w:val="28"/>
          <w:szCs w:val="28"/>
          <w:lang w:val="vi-VN"/>
        </w:rPr>
      </w:pPr>
      <w:r w:rsidRPr="00B4550A">
        <w:rPr>
          <w:color w:val="000000" w:themeColor="text1"/>
          <w:sz w:val="28"/>
          <w:szCs w:val="28"/>
          <w:lang w:val="af-ZA"/>
        </w:rPr>
        <w:tab/>
        <w:t>Tăng cường cải cách hành chính, trọng tâm là cải cách thủ tục hành chính; xây dựng quy trình giải quyết thủ tục hành chính cụ thể, rõ ràng. Chỉ đạo quyết liệt thực hiện xử lý hồ sơ công việc trên trang điều hành tác nghiệp đa cấp.</w:t>
      </w:r>
    </w:p>
    <w:p w:rsidR="0056693A" w:rsidRPr="00B4550A" w:rsidRDefault="0056693A" w:rsidP="002B7B03">
      <w:pPr>
        <w:spacing w:line="20" w:lineRule="atLeast"/>
        <w:ind w:firstLine="720"/>
        <w:jc w:val="both"/>
        <w:rPr>
          <w:color w:val="000000" w:themeColor="text1"/>
          <w:sz w:val="28"/>
          <w:szCs w:val="28"/>
          <w:lang w:val="af-ZA"/>
        </w:rPr>
      </w:pPr>
      <w:r w:rsidRPr="00B4550A">
        <w:rPr>
          <w:color w:val="000000" w:themeColor="text1"/>
          <w:sz w:val="28"/>
          <w:szCs w:val="28"/>
          <w:lang w:val="af-ZA"/>
        </w:rPr>
        <w:t>3. Kiện toàn tổ chức bộ máy, nâng cao hiệu lực quản lý nhà nước, các ban ngành đoàn thể xã.</w:t>
      </w:r>
    </w:p>
    <w:p w:rsidR="0056693A" w:rsidRPr="00B4550A" w:rsidRDefault="0056693A" w:rsidP="002B7B03">
      <w:pPr>
        <w:spacing w:line="20" w:lineRule="atLeast"/>
        <w:ind w:firstLine="720"/>
        <w:jc w:val="both"/>
        <w:rPr>
          <w:color w:val="000000" w:themeColor="text1"/>
          <w:sz w:val="28"/>
          <w:szCs w:val="28"/>
          <w:lang w:val="af-ZA"/>
        </w:rPr>
      </w:pPr>
      <w:r w:rsidRPr="00B4550A">
        <w:rPr>
          <w:color w:val="000000" w:themeColor="text1"/>
          <w:sz w:val="28"/>
          <w:szCs w:val="28"/>
          <w:lang w:val="af-ZA"/>
        </w:rPr>
        <w:t xml:space="preserve">4. Đẩy mạnh cuộc đấu tranh phòng chống tham nhũng, lãng phí thực hành tiết kiệm gắn với thực hiện tốt việc </w:t>
      </w:r>
      <w:r w:rsidRPr="00B4550A">
        <w:rPr>
          <w:i/>
          <w:color w:val="000000" w:themeColor="text1"/>
          <w:sz w:val="28"/>
          <w:szCs w:val="28"/>
          <w:lang w:val="af-ZA"/>
        </w:rPr>
        <w:t>“Học tập và làm theo tư tưởng đạo đức phong cách Hồ Chí Minh”</w:t>
      </w:r>
      <w:r w:rsidRPr="00B4550A">
        <w:rPr>
          <w:color w:val="000000" w:themeColor="text1"/>
          <w:sz w:val="28"/>
          <w:szCs w:val="28"/>
          <w:lang w:val="af-ZA"/>
        </w:rPr>
        <w:t>. Thường xuyên kiểm tra các cơ quan, cán bộ trong việc thực hiện công việ</w:t>
      </w:r>
      <w:r w:rsidR="001216B5">
        <w:rPr>
          <w:color w:val="000000" w:themeColor="text1"/>
          <w:sz w:val="28"/>
          <w:szCs w:val="28"/>
          <w:lang w:val="af-ZA"/>
        </w:rPr>
        <w:t>c đảm bảo thời gian, chất lượng, giữ vững kỷ cương,kỷ luật hành chính.</w:t>
      </w:r>
    </w:p>
    <w:p w:rsidR="0056693A" w:rsidRPr="00B4550A" w:rsidRDefault="0056693A" w:rsidP="002B7B03">
      <w:pPr>
        <w:spacing w:line="20" w:lineRule="atLeast"/>
        <w:ind w:firstLine="720"/>
        <w:jc w:val="both"/>
        <w:rPr>
          <w:color w:val="000000" w:themeColor="text1"/>
          <w:sz w:val="28"/>
          <w:szCs w:val="28"/>
          <w:lang w:val="af-ZA"/>
        </w:rPr>
      </w:pPr>
      <w:r w:rsidRPr="00B4550A">
        <w:rPr>
          <w:color w:val="000000" w:themeColor="text1"/>
          <w:sz w:val="28"/>
          <w:szCs w:val="28"/>
          <w:lang w:val="af-ZA"/>
        </w:rPr>
        <w:t xml:space="preserve">5. Đẩy mạnh công tác dân vận chính quyền, thực hiện quy chế dân chủ ở cơ sở nhằm phát huy quyền làm chủ của nhân dân trong xây dựng và phát triển kinh tế - xã hội, đảm bảo an ninh chính trị, trật tự an toàn xã hội. Đào tạo bồi dưỡng nâng cao trình độ chuyên môn, năng lực thực thi nhiệm vụ, tinh thần trách nhiệm và văn </w:t>
      </w:r>
      <w:r w:rsidRPr="00B4550A">
        <w:rPr>
          <w:color w:val="000000" w:themeColor="text1"/>
          <w:sz w:val="28"/>
          <w:szCs w:val="28"/>
          <w:lang w:val="af-ZA"/>
        </w:rPr>
        <w:lastRenderedPageBreak/>
        <w:t xml:space="preserve">hóa ứng xử của đội ngũ cán bộ công chức. Nâng cao hiệu lực, hiệu quả công tác giải quyết khiếu nại, tố cáo; không để xảy ra việc khiếu nại đông người. </w:t>
      </w:r>
    </w:p>
    <w:p w:rsidR="0056693A" w:rsidRDefault="0056693A" w:rsidP="002B7B03">
      <w:pPr>
        <w:spacing w:line="20" w:lineRule="atLeast"/>
        <w:ind w:firstLine="720"/>
        <w:jc w:val="both"/>
        <w:rPr>
          <w:color w:val="000000" w:themeColor="text1"/>
          <w:sz w:val="28"/>
          <w:szCs w:val="28"/>
          <w:lang w:val="af-ZA"/>
        </w:rPr>
      </w:pPr>
      <w:r w:rsidRPr="00B4550A">
        <w:rPr>
          <w:color w:val="000000" w:themeColor="text1"/>
          <w:sz w:val="28"/>
          <w:szCs w:val="28"/>
          <w:lang w:val="af-ZA"/>
        </w:rPr>
        <w:t>6. Phát động phong trào thi đua yêu nước trên tất cả các lĩnh vực, Thực hiện tốt việc đăng ký và bình xét các danh hiệu thi đua hàng năm cho tập thể cơ quan và cá nhân theo đúng quy định, chất lượng, hiệu quả thiết thực; thường xuyên làm tốt công tác phát hiện, nhân điển hình tiên tiến trên địa bàn toàn xã.</w:t>
      </w:r>
    </w:p>
    <w:p w:rsidR="0056693A" w:rsidRPr="002B7B03" w:rsidRDefault="0056693A" w:rsidP="002B7B03">
      <w:pPr>
        <w:pBdr>
          <w:top w:val="dotted" w:sz="4" w:space="0" w:color="FFFFFF"/>
          <w:left w:val="dotted" w:sz="4" w:space="0" w:color="FFFFFF"/>
          <w:bottom w:val="dotted" w:sz="4" w:space="15" w:color="FFFFFF"/>
          <w:right w:val="dotted" w:sz="4" w:space="0" w:color="FFFFFF"/>
        </w:pBdr>
        <w:shd w:val="clear" w:color="auto" w:fill="FFFFFF"/>
        <w:spacing w:line="300" w:lineRule="auto"/>
        <w:ind w:firstLine="567"/>
        <w:jc w:val="both"/>
        <w:rPr>
          <w:sz w:val="28"/>
        </w:rPr>
      </w:pPr>
      <w:r w:rsidRPr="00B4550A">
        <w:rPr>
          <w:color w:val="000000" w:themeColor="text1"/>
          <w:sz w:val="28"/>
          <w:szCs w:val="28"/>
          <w:lang w:val="af-ZA"/>
        </w:rPr>
        <w:t>Trên đây dự ước tình hình kinh tế - xã hội năm 2022 và kế hoạch phát triển kinh tế - xã hội năm 2023. Ủy ban nhân dân xã kính báo cáo Đảng ủy, HĐND xã, HĐND huyện và UBND huyện xem xét quyết định./.</w:t>
      </w:r>
    </w:p>
    <w:p w:rsidR="0056693A" w:rsidRPr="009C7102" w:rsidRDefault="0056693A" w:rsidP="0056693A">
      <w:pPr>
        <w:jc w:val="both"/>
        <w:rPr>
          <w:b/>
          <w:color w:val="000000" w:themeColor="text1"/>
          <w:spacing w:val="-6"/>
          <w:sz w:val="28"/>
          <w:szCs w:val="28"/>
          <w:lang w:val="af-ZA"/>
        </w:rPr>
      </w:pPr>
      <w:r w:rsidRPr="009C7102">
        <w:rPr>
          <w:b/>
          <w:i/>
          <w:color w:val="000000" w:themeColor="text1"/>
          <w:spacing w:val="-6"/>
          <w:szCs w:val="28"/>
          <w:lang w:val="af-ZA"/>
        </w:rPr>
        <w:t>Nơi nhận:</w:t>
      </w:r>
      <w:r w:rsidRPr="009C7102">
        <w:rPr>
          <w:color w:val="000000" w:themeColor="text1"/>
          <w:spacing w:val="-6"/>
          <w:szCs w:val="28"/>
          <w:lang w:val="af-ZA"/>
        </w:rPr>
        <w:tab/>
      </w:r>
      <w:r w:rsidRPr="009C7102">
        <w:rPr>
          <w:color w:val="000000" w:themeColor="text1"/>
          <w:spacing w:val="-6"/>
          <w:szCs w:val="28"/>
          <w:lang w:val="af-ZA"/>
        </w:rPr>
        <w:tab/>
      </w:r>
      <w:r w:rsidRPr="009C7102">
        <w:rPr>
          <w:color w:val="000000" w:themeColor="text1"/>
          <w:spacing w:val="-6"/>
          <w:szCs w:val="28"/>
          <w:lang w:val="af-ZA"/>
        </w:rPr>
        <w:tab/>
      </w:r>
      <w:r w:rsidRPr="009C7102">
        <w:rPr>
          <w:color w:val="000000" w:themeColor="text1"/>
          <w:spacing w:val="-6"/>
          <w:szCs w:val="28"/>
          <w:lang w:val="af-ZA"/>
        </w:rPr>
        <w:tab/>
      </w:r>
      <w:r w:rsidRPr="009C7102">
        <w:rPr>
          <w:color w:val="000000" w:themeColor="text1"/>
          <w:spacing w:val="-6"/>
          <w:szCs w:val="28"/>
          <w:lang w:val="af-ZA"/>
        </w:rPr>
        <w:tab/>
      </w:r>
      <w:r w:rsidRPr="009C7102">
        <w:rPr>
          <w:color w:val="000000" w:themeColor="text1"/>
          <w:spacing w:val="-6"/>
          <w:szCs w:val="28"/>
          <w:lang w:val="af-ZA"/>
        </w:rPr>
        <w:tab/>
      </w:r>
      <w:r w:rsidRPr="009C7102">
        <w:rPr>
          <w:color w:val="000000" w:themeColor="text1"/>
          <w:spacing w:val="-6"/>
          <w:szCs w:val="28"/>
          <w:lang w:val="af-ZA"/>
        </w:rPr>
        <w:tab/>
      </w:r>
      <w:r w:rsidRPr="009C7102">
        <w:rPr>
          <w:b/>
          <w:color w:val="000000" w:themeColor="text1"/>
          <w:spacing w:val="-6"/>
          <w:sz w:val="28"/>
          <w:szCs w:val="28"/>
          <w:lang w:val="af-ZA"/>
        </w:rPr>
        <w:t>TM. ỦY BAN NHÂN DÂN</w:t>
      </w:r>
    </w:p>
    <w:p w:rsidR="0056693A" w:rsidRPr="009C7102" w:rsidRDefault="0056693A" w:rsidP="0056693A">
      <w:pPr>
        <w:jc w:val="both"/>
        <w:rPr>
          <w:b/>
          <w:color w:val="000000" w:themeColor="text1"/>
          <w:spacing w:val="-6"/>
          <w:sz w:val="28"/>
          <w:szCs w:val="28"/>
          <w:lang w:val="af-ZA"/>
        </w:rPr>
      </w:pPr>
      <w:r w:rsidRPr="009C7102">
        <w:rPr>
          <w:color w:val="000000" w:themeColor="text1"/>
          <w:spacing w:val="-6"/>
          <w:sz w:val="22"/>
          <w:szCs w:val="28"/>
          <w:lang w:val="af-ZA"/>
        </w:rPr>
        <w:t xml:space="preserve">- HĐND; UBND huyện;                                                                       </w:t>
      </w:r>
      <w:r>
        <w:rPr>
          <w:color w:val="000000" w:themeColor="text1"/>
          <w:spacing w:val="-6"/>
          <w:sz w:val="22"/>
          <w:szCs w:val="28"/>
          <w:lang w:val="af-ZA"/>
        </w:rPr>
        <w:t xml:space="preserve"> </w:t>
      </w:r>
      <w:r w:rsidR="00975202">
        <w:rPr>
          <w:color w:val="000000" w:themeColor="text1"/>
          <w:spacing w:val="-6"/>
          <w:sz w:val="22"/>
          <w:szCs w:val="28"/>
          <w:lang w:val="af-ZA"/>
        </w:rPr>
        <w:t xml:space="preserve">    </w:t>
      </w:r>
      <w:r w:rsidRPr="009C7102">
        <w:rPr>
          <w:b/>
          <w:color w:val="000000" w:themeColor="text1"/>
          <w:spacing w:val="-6"/>
          <w:sz w:val="28"/>
          <w:szCs w:val="28"/>
          <w:lang w:val="af-ZA"/>
        </w:rPr>
        <w:t>CHỦ TỊCH</w:t>
      </w:r>
    </w:p>
    <w:p w:rsidR="0056693A" w:rsidRPr="009C7102" w:rsidRDefault="0056693A" w:rsidP="0056693A">
      <w:pPr>
        <w:jc w:val="both"/>
        <w:rPr>
          <w:color w:val="000000" w:themeColor="text1"/>
          <w:spacing w:val="-6"/>
          <w:sz w:val="22"/>
          <w:szCs w:val="22"/>
          <w:lang w:val="af-ZA"/>
        </w:rPr>
      </w:pPr>
      <w:r w:rsidRPr="009C7102">
        <w:rPr>
          <w:color w:val="000000" w:themeColor="text1"/>
          <w:spacing w:val="-6"/>
          <w:sz w:val="22"/>
          <w:szCs w:val="22"/>
          <w:lang w:val="af-ZA"/>
        </w:rPr>
        <w:t>- Phòng TC-KH huyện;</w:t>
      </w:r>
    </w:p>
    <w:p w:rsidR="0056693A" w:rsidRPr="009C7102" w:rsidRDefault="0056693A" w:rsidP="0056693A">
      <w:pPr>
        <w:jc w:val="both"/>
        <w:rPr>
          <w:color w:val="000000" w:themeColor="text1"/>
          <w:spacing w:val="-6"/>
          <w:sz w:val="22"/>
          <w:szCs w:val="28"/>
          <w:lang w:val="af-ZA"/>
        </w:rPr>
      </w:pPr>
      <w:r w:rsidRPr="009C7102">
        <w:rPr>
          <w:color w:val="000000" w:themeColor="text1"/>
          <w:spacing w:val="-6"/>
          <w:sz w:val="22"/>
          <w:szCs w:val="28"/>
          <w:lang w:val="af-ZA"/>
        </w:rPr>
        <w:t>- Đảng ủy; TT.HĐND xã;</w:t>
      </w:r>
    </w:p>
    <w:p w:rsidR="0056693A" w:rsidRPr="009C7102" w:rsidRDefault="0056693A" w:rsidP="0056693A">
      <w:pPr>
        <w:tabs>
          <w:tab w:val="left" w:pos="7260"/>
        </w:tabs>
        <w:jc w:val="both"/>
        <w:rPr>
          <w:color w:val="000000" w:themeColor="text1"/>
          <w:spacing w:val="-6"/>
          <w:sz w:val="22"/>
          <w:szCs w:val="28"/>
          <w:lang w:val="af-ZA"/>
        </w:rPr>
      </w:pPr>
      <w:r w:rsidRPr="009C7102">
        <w:rPr>
          <w:color w:val="000000" w:themeColor="text1"/>
          <w:spacing w:val="-6"/>
          <w:sz w:val="22"/>
          <w:szCs w:val="28"/>
          <w:lang w:val="af-ZA"/>
        </w:rPr>
        <w:t>- Chủ tịch và các PCT UBND xã;</w:t>
      </w:r>
      <w:r w:rsidRPr="009C7102">
        <w:rPr>
          <w:color w:val="000000" w:themeColor="text1"/>
          <w:spacing w:val="-6"/>
          <w:sz w:val="22"/>
          <w:szCs w:val="28"/>
          <w:lang w:val="af-ZA"/>
        </w:rPr>
        <w:tab/>
      </w:r>
    </w:p>
    <w:p w:rsidR="0056693A" w:rsidRPr="009C7102" w:rsidRDefault="0056693A" w:rsidP="0056693A">
      <w:pPr>
        <w:jc w:val="both"/>
        <w:rPr>
          <w:color w:val="000000" w:themeColor="text1"/>
          <w:spacing w:val="-6"/>
          <w:sz w:val="22"/>
          <w:szCs w:val="28"/>
          <w:lang w:val="af-ZA"/>
        </w:rPr>
      </w:pPr>
      <w:r w:rsidRPr="009C7102">
        <w:rPr>
          <w:color w:val="000000" w:themeColor="text1"/>
          <w:spacing w:val="-6"/>
          <w:sz w:val="22"/>
          <w:szCs w:val="28"/>
          <w:lang w:val="af-ZA"/>
        </w:rPr>
        <w:t>- MTTQ và ban ngành, các đoàn thể;</w:t>
      </w:r>
    </w:p>
    <w:p w:rsidR="0056693A" w:rsidRPr="009C7102" w:rsidRDefault="0056693A" w:rsidP="0056693A">
      <w:pPr>
        <w:jc w:val="both"/>
        <w:rPr>
          <w:color w:val="000000" w:themeColor="text1"/>
          <w:spacing w:val="-6"/>
          <w:sz w:val="22"/>
          <w:szCs w:val="28"/>
          <w:lang w:val="af-ZA"/>
        </w:rPr>
      </w:pPr>
      <w:r w:rsidRPr="009C7102">
        <w:rPr>
          <w:color w:val="000000" w:themeColor="text1"/>
          <w:spacing w:val="-6"/>
          <w:sz w:val="22"/>
          <w:szCs w:val="28"/>
          <w:lang w:val="af-ZA"/>
        </w:rPr>
        <w:t>- 5 thôn thuộc xã;</w:t>
      </w:r>
    </w:p>
    <w:p w:rsidR="00F12A14" w:rsidRDefault="0056693A" w:rsidP="002B7B03">
      <w:pPr>
        <w:jc w:val="both"/>
        <w:rPr>
          <w:b/>
          <w:color w:val="000000" w:themeColor="text1"/>
          <w:sz w:val="28"/>
          <w:szCs w:val="28"/>
          <w:lang w:val="af-ZA"/>
        </w:rPr>
      </w:pPr>
      <w:r w:rsidRPr="009C7102">
        <w:rPr>
          <w:color w:val="000000" w:themeColor="text1"/>
          <w:spacing w:val="-6"/>
          <w:sz w:val="22"/>
          <w:szCs w:val="28"/>
          <w:lang w:val="af-ZA"/>
        </w:rPr>
        <w:t>- Lưu: VT.</w:t>
      </w:r>
      <w:r w:rsidRPr="009C7102">
        <w:rPr>
          <w:b/>
          <w:color w:val="000000" w:themeColor="text1"/>
          <w:sz w:val="28"/>
          <w:szCs w:val="28"/>
          <w:lang w:val="af-ZA"/>
        </w:rPr>
        <w:t xml:space="preserve">                    </w:t>
      </w:r>
      <w:r>
        <w:rPr>
          <w:b/>
          <w:color w:val="000000" w:themeColor="text1"/>
          <w:sz w:val="28"/>
          <w:szCs w:val="28"/>
          <w:lang w:val="af-ZA"/>
        </w:rPr>
        <w:t xml:space="preserve"> </w:t>
      </w:r>
      <w:r w:rsidR="00F12A14">
        <w:rPr>
          <w:b/>
          <w:color w:val="000000" w:themeColor="text1"/>
          <w:sz w:val="28"/>
          <w:szCs w:val="28"/>
          <w:lang w:val="af-ZA"/>
        </w:rPr>
        <w:t xml:space="preserve">                                                      </w:t>
      </w:r>
      <w:r>
        <w:rPr>
          <w:b/>
          <w:color w:val="000000" w:themeColor="text1"/>
          <w:sz w:val="28"/>
          <w:szCs w:val="28"/>
          <w:lang w:val="af-ZA"/>
        </w:rPr>
        <w:t xml:space="preserve"> </w:t>
      </w:r>
    </w:p>
    <w:p w:rsidR="0056693A" w:rsidRPr="002B7B03" w:rsidRDefault="00F12A14" w:rsidP="002B7B03">
      <w:pPr>
        <w:jc w:val="both"/>
        <w:rPr>
          <w:b/>
          <w:color w:val="000000" w:themeColor="text1"/>
          <w:sz w:val="28"/>
          <w:szCs w:val="28"/>
          <w:lang w:val="af-ZA"/>
        </w:rPr>
      </w:pPr>
      <w:r>
        <w:rPr>
          <w:b/>
          <w:color w:val="000000" w:themeColor="text1"/>
          <w:sz w:val="28"/>
          <w:szCs w:val="28"/>
          <w:lang w:val="af-ZA"/>
        </w:rPr>
        <w:t xml:space="preserve">                                                                                    </w:t>
      </w:r>
      <w:r w:rsidR="0056693A">
        <w:rPr>
          <w:b/>
          <w:color w:val="000000" w:themeColor="text1"/>
          <w:sz w:val="28"/>
          <w:szCs w:val="28"/>
          <w:lang w:val="af-ZA"/>
        </w:rPr>
        <w:t xml:space="preserve"> </w:t>
      </w:r>
      <w:r w:rsidR="0056693A" w:rsidRPr="009C7102">
        <w:rPr>
          <w:b/>
          <w:color w:val="000000" w:themeColor="text1"/>
          <w:sz w:val="28"/>
          <w:szCs w:val="28"/>
          <w:lang w:val="af-ZA"/>
        </w:rPr>
        <w:t>Hoàng Văn Sử</w:t>
      </w:r>
      <w:r w:rsidR="002B7B03">
        <w:rPr>
          <w:b/>
          <w:color w:val="000000" w:themeColor="text1"/>
          <w:sz w:val="28"/>
          <w:szCs w:val="28"/>
          <w:lang w:val="af-ZA"/>
        </w:rPr>
        <w:t>u</w:t>
      </w:r>
    </w:p>
    <w:p w:rsidR="0056693A" w:rsidRDefault="0056693A" w:rsidP="0056693A">
      <w:pPr>
        <w:rPr>
          <w:b/>
          <w:color w:val="000000" w:themeColor="text1"/>
          <w:sz w:val="32"/>
          <w:szCs w:val="32"/>
        </w:rPr>
      </w:pPr>
    </w:p>
    <w:p w:rsidR="0056693A" w:rsidRPr="009C7102" w:rsidRDefault="0056693A" w:rsidP="0056693A">
      <w:pPr>
        <w:rPr>
          <w:b/>
          <w:color w:val="000000" w:themeColor="text1"/>
          <w:sz w:val="32"/>
          <w:szCs w:val="32"/>
        </w:rPr>
      </w:pPr>
    </w:p>
    <w:p w:rsidR="0056693A" w:rsidRDefault="0056693A" w:rsidP="0056693A">
      <w:pPr>
        <w:rPr>
          <w:b/>
          <w:color w:val="000000" w:themeColor="text1"/>
          <w:sz w:val="32"/>
          <w:szCs w:val="32"/>
        </w:rPr>
      </w:pPr>
    </w:p>
    <w:p w:rsidR="0056693A" w:rsidRPr="009C7102" w:rsidRDefault="0056693A" w:rsidP="0056693A">
      <w:pPr>
        <w:rPr>
          <w:b/>
          <w:color w:val="000000" w:themeColor="text1"/>
          <w:sz w:val="32"/>
          <w:szCs w:val="32"/>
        </w:rPr>
      </w:pPr>
    </w:p>
    <w:p w:rsidR="0056693A" w:rsidRDefault="0056693A" w:rsidP="0056693A">
      <w:pPr>
        <w:rPr>
          <w:color w:val="000000" w:themeColor="text1"/>
        </w:rPr>
      </w:pPr>
    </w:p>
    <w:p w:rsidR="00C451D8" w:rsidRDefault="00C451D8" w:rsidP="0056693A">
      <w:pPr>
        <w:rPr>
          <w:color w:val="000000" w:themeColor="text1"/>
        </w:rPr>
      </w:pPr>
    </w:p>
    <w:p w:rsidR="00C451D8" w:rsidRDefault="00C451D8" w:rsidP="0056693A">
      <w:pPr>
        <w:rPr>
          <w:color w:val="000000" w:themeColor="text1"/>
        </w:rPr>
      </w:pPr>
    </w:p>
    <w:p w:rsidR="00C451D8" w:rsidRDefault="00C451D8" w:rsidP="0056693A">
      <w:pPr>
        <w:rPr>
          <w:color w:val="000000" w:themeColor="text1"/>
        </w:rPr>
      </w:pPr>
    </w:p>
    <w:p w:rsidR="00C451D8" w:rsidRDefault="00C451D8" w:rsidP="0056693A">
      <w:pPr>
        <w:rPr>
          <w:color w:val="000000" w:themeColor="text1"/>
        </w:rPr>
      </w:pPr>
    </w:p>
    <w:p w:rsidR="00C451D8" w:rsidRDefault="00C451D8" w:rsidP="0056693A">
      <w:pPr>
        <w:rPr>
          <w:color w:val="000000" w:themeColor="text1"/>
        </w:rPr>
      </w:pPr>
    </w:p>
    <w:p w:rsidR="00C451D8" w:rsidRDefault="00C451D8" w:rsidP="0056693A">
      <w:pPr>
        <w:rPr>
          <w:color w:val="000000" w:themeColor="text1"/>
        </w:rPr>
      </w:pPr>
    </w:p>
    <w:p w:rsidR="00C451D8" w:rsidRDefault="00C451D8" w:rsidP="0056693A">
      <w:pPr>
        <w:rPr>
          <w:color w:val="000000" w:themeColor="text1"/>
        </w:rPr>
      </w:pPr>
    </w:p>
    <w:p w:rsidR="00C451D8" w:rsidRDefault="00C451D8" w:rsidP="0056693A">
      <w:pPr>
        <w:rPr>
          <w:color w:val="000000" w:themeColor="text1"/>
        </w:rPr>
      </w:pPr>
    </w:p>
    <w:p w:rsidR="00C451D8" w:rsidRDefault="00C451D8" w:rsidP="0056693A">
      <w:pPr>
        <w:rPr>
          <w:color w:val="000000" w:themeColor="text1"/>
        </w:rPr>
      </w:pPr>
    </w:p>
    <w:p w:rsidR="00C451D8" w:rsidRDefault="00C451D8" w:rsidP="0056693A">
      <w:pPr>
        <w:rPr>
          <w:color w:val="000000" w:themeColor="text1"/>
        </w:rPr>
      </w:pPr>
    </w:p>
    <w:p w:rsidR="00C451D8" w:rsidRDefault="00C451D8" w:rsidP="0056693A">
      <w:pPr>
        <w:rPr>
          <w:color w:val="000000" w:themeColor="text1"/>
        </w:rPr>
      </w:pPr>
    </w:p>
    <w:p w:rsidR="00C451D8" w:rsidRDefault="00C451D8" w:rsidP="0056693A">
      <w:pPr>
        <w:rPr>
          <w:color w:val="000000" w:themeColor="text1"/>
        </w:rPr>
      </w:pPr>
    </w:p>
    <w:p w:rsidR="00C451D8" w:rsidRDefault="00C451D8" w:rsidP="0056693A">
      <w:pPr>
        <w:rPr>
          <w:color w:val="000000" w:themeColor="text1"/>
        </w:rPr>
      </w:pPr>
    </w:p>
    <w:p w:rsidR="00C451D8" w:rsidRDefault="00C451D8" w:rsidP="0056693A">
      <w:pPr>
        <w:rPr>
          <w:color w:val="000000" w:themeColor="text1"/>
        </w:rPr>
      </w:pPr>
    </w:p>
    <w:p w:rsidR="00C451D8" w:rsidRDefault="00C451D8" w:rsidP="0056693A">
      <w:pPr>
        <w:rPr>
          <w:color w:val="000000" w:themeColor="text1"/>
        </w:rPr>
      </w:pPr>
    </w:p>
    <w:p w:rsidR="00C451D8" w:rsidRDefault="00C451D8" w:rsidP="0056693A">
      <w:pPr>
        <w:rPr>
          <w:color w:val="000000" w:themeColor="text1"/>
        </w:rPr>
      </w:pPr>
    </w:p>
    <w:p w:rsidR="00C451D8" w:rsidRDefault="00C451D8" w:rsidP="0056693A">
      <w:pPr>
        <w:rPr>
          <w:color w:val="000000" w:themeColor="text1"/>
        </w:rPr>
      </w:pPr>
    </w:p>
    <w:p w:rsidR="00C451D8" w:rsidRDefault="00C451D8" w:rsidP="0056693A">
      <w:pPr>
        <w:rPr>
          <w:color w:val="000000" w:themeColor="text1"/>
        </w:rPr>
      </w:pPr>
    </w:p>
    <w:p w:rsidR="00C451D8" w:rsidRDefault="00C451D8" w:rsidP="0056693A">
      <w:pPr>
        <w:rPr>
          <w:color w:val="000000" w:themeColor="text1"/>
        </w:rPr>
      </w:pPr>
    </w:p>
    <w:p w:rsidR="00C451D8" w:rsidRDefault="00C451D8" w:rsidP="0056693A">
      <w:pPr>
        <w:rPr>
          <w:color w:val="000000" w:themeColor="text1"/>
        </w:rPr>
      </w:pPr>
    </w:p>
    <w:p w:rsidR="00C451D8" w:rsidRDefault="00C451D8" w:rsidP="0056693A">
      <w:pPr>
        <w:rPr>
          <w:color w:val="000000" w:themeColor="text1"/>
        </w:rPr>
      </w:pPr>
    </w:p>
    <w:p w:rsidR="00C451D8" w:rsidRDefault="00C451D8" w:rsidP="0056693A">
      <w:pPr>
        <w:rPr>
          <w:color w:val="000000" w:themeColor="text1"/>
        </w:rPr>
      </w:pPr>
    </w:p>
    <w:p w:rsidR="00C451D8" w:rsidRPr="009C7102" w:rsidRDefault="00C451D8" w:rsidP="0056693A">
      <w:pPr>
        <w:rPr>
          <w:color w:val="000000" w:themeColor="text1"/>
        </w:rPr>
      </w:pPr>
    </w:p>
    <w:p w:rsidR="0056693A" w:rsidRPr="009C7102" w:rsidRDefault="0056693A" w:rsidP="0056693A">
      <w:pPr>
        <w:tabs>
          <w:tab w:val="left" w:pos="720"/>
        </w:tabs>
        <w:jc w:val="center"/>
        <w:rPr>
          <w:b/>
          <w:color w:val="000000" w:themeColor="text1"/>
          <w:lang w:val="af-ZA"/>
        </w:rPr>
      </w:pPr>
      <w:r w:rsidRPr="009C7102">
        <w:rPr>
          <w:b/>
          <w:iCs/>
          <w:color w:val="000000" w:themeColor="text1"/>
          <w:lang w:val="af-ZA"/>
        </w:rPr>
        <w:lastRenderedPageBreak/>
        <w:t>Phụ lục:</w:t>
      </w:r>
      <w:r w:rsidRPr="009C7102">
        <w:rPr>
          <w:b/>
          <w:color w:val="000000" w:themeColor="text1"/>
          <w:lang w:val="af-ZA"/>
        </w:rPr>
        <w:t xml:space="preserve"> TÌNH HÌNH THỰC HIỆN CÁC CHỈ TIÊU KTXH CHỦ YẾU</w:t>
      </w:r>
    </w:p>
    <w:p w:rsidR="0056693A" w:rsidRPr="009C7102" w:rsidRDefault="0056693A" w:rsidP="0056693A">
      <w:pPr>
        <w:tabs>
          <w:tab w:val="left" w:pos="720"/>
        </w:tabs>
        <w:jc w:val="center"/>
        <w:rPr>
          <w:i/>
          <w:color w:val="000000" w:themeColor="text1"/>
          <w:sz w:val="26"/>
          <w:szCs w:val="26"/>
        </w:rPr>
      </w:pPr>
      <w:r w:rsidRPr="009C7102">
        <w:rPr>
          <w:i/>
          <w:color w:val="000000" w:themeColor="text1"/>
          <w:sz w:val="26"/>
          <w:szCs w:val="26"/>
        </w:rPr>
        <w:t xml:space="preserve">(Kèm theo Kế hoạch số   </w:t>
      </w:r>
      <w:r w:rsidR="00C451D8">
        <w:rPr>
          <w:i/>
          <w:color w:val="000000" w:themeColor="text1"/>
          <w:sz w:val="26"/>
          <w:szCs w:val="26"/>
        </w:rPr>
        <w:t xml:space="preserve">     /BC-UBND ngày       tháng 12</w:t>
      </w:r>
      <w:r w:rsidRPr="009C7102">
        <w:rPr>
          <w:i/>
          <w:color w:val="000000" w:themeColor="text1"/>
          <w:sz w:val="26"/>
          <w:szCs w:val="26"/>
        </w:rPr>
        <w:t xml:space="preserve"> năm 2022 của UBND xã)</w:t>
      </w:r>
    </w:p>
    <w:tbl>
      <w:tblPr>
        <w:tblW w:w="10348" w:type="dxa"/>
        <w:tblInd w:w="-459" w:type="dxa"/>
        <w:tblLayout w:type="fixed"/>
        <w:tblLook w:val="04A0"/>
      </w:tblPr>
      <w:tblGrid>
        <w:gridCol w:w="425"/>
        <w:gridCol w:w="3970"/>
        <w:gridCol w:w="931"/>
        <w:gridCol w:w="1053"/>
        <w:gridCol w:w="8"/>
        <w:gridCol w:w="702"/>
        <w:gridCol w:w="850"/>
        <w:gridCol w:w="1559"/>
        <w:gridCol w:w="850"/>
      </w:tblGrid>
      <w:tr w:rsidR="0056693A" w:rsidRPr="009C7102" w:rsidTr="0095144D">
        <w:trPr>
          <w:trHeight w:val="317"/>
          <w:tblHead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56693A" w:rsidRPr="009C7102" w:rsidRDefault="0056693A" w:rsidP="0095144D">
            <w:pPr>
              <w:tabs>
                <w:tab w:val="left" w:pos="720"/>
              </w:tabs>
              <w:ind w:left="-108" w:right="-108"/>
              <w:jc w:val="center"/>
              <w:rPr>
                <w:b/>
                <w:color w:val="000000" w:themeColor="text1"/>
                <w:sz w:val="26"/>
                <w:szCs w:val="26"/>
              </w:rPr>
            </w:pPr>
            <w:r w:rsidRPr="009C7102">
              <w:rPr>
                <w:b/>
                <w:color w:val="000000" w:themeColor="text1"/>
                <w:sz w:val="26"/>
                <w:szCs w:val="26"/>
              </w:rPr>
              <w:t>TT</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56693A" w:rsidRPr="009C7102" w:rsidRDefault="0056693A" w:rsidP="0095144D">
            <w:pPr>
              <w:tabs>
                <w:tab w:val="left" w:pos="720"/>
              </w:tabs>
              <w:ind w:left="-108" w:right="-91"/>
              <w:jc w:val="center"/>
              <w:rPr>
                <w:b/>
                <w:color w:val="000000" w:themeColor="text1"/>
                <w:sz w:val="26"/>
                <w:szCs w:val="26"/>
              </w:rPr>
            </w:pPr>
            <w:r w:rsidRPr="009C7102">
              <w:rPr>
                <w:b/>
                <w:color w:val="000000" w:themeColor="text1"/>
                <w:sz w:val="26"/>
                <w:szCs w:val="26"/>
              </w:rPr>
              <w:t>Chỉ tiêu</w:t>
            </w:r>
          </w:p>
        </w:tc>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56693A" w:rsidRPr="009C7102" w:rsidRDefault="0056693A" w:rsidP="0095144D">
            <w:pPr>
              <w:tabs>
                <w:tab w:val="left" w:pos="720"/>
              </w:tabs>
              <w:ind w:left="-125" w:right="-152"/>
              <w:jc w:val="center"/>
              <w:rPr>
                <w:b/>
                <w:color w:val="000000" w:themeColor="text1"/>
                <w:sz w:val="26"/>
                <w:szCs w:val="26"/>
              </w:rPr>
            </w:pPr>
            <w:r w:rsidRPr="009C7102">
              <w:rPr>
                <w:b/>
                <w:color w:val="000000" w:themeColor="text1"/>
                <w:sz w:val="26"/>
                <w:szCs w:val="26"/>
              </w:rPr>
              <w:t>KH</w:t>
            </w:r>
          </w:p>
          <w:p w:rsidR="0056693A" w:rsidRPr="009C7102" w:rsidRDefault="0056693A" w:rsidP="0095144D">
            <w:pPr>
              <w:tabs>
                <w:tab w:val="left" w:pos="720"/>
              </w:tabs>
              <w:ind w:left="-125" w:right="-152"/>
              <w:jc w:val="center"/>
              <w:rPr>
                <w:b/>
                <w:color w:val="000000" w:themeColor="text1"/>
                <w:sz w:val="26"/>
                <w:szCs w:val="26"/>
              </w:rPr>
            </w:pPr>
            <w:r w:rsidRPr="009C7102">
              <w:rPr>
                <w:b/>
                <w:color w:val="000000" w:themeColor="text1"/>
                <w:sz w:val="26"/>
                <w:szCs w:val="26"/>
              </w:rPr>
              <w:t>2022</w:t>
            </w:r>
          </w:p>
        </w:tc>
        <w:tc>
          <w:tcPr>
            <w:tcW w:w="2613" w:type="dxa"/>
            <w:gridSpan w:val="4"/>
            <w:tcBorders>
              <w:top w:val="single" w:sz="4" w:space="0" w:color="auto"/>
              <w:left w:val="nil"/>
              <w:bottom w:val="single" w:sz="4" w:space="0" w:color="auto"/>
              <w:right w:val="single" w:sz="4" w:space="0" w:color="auto"/>
            </w:tcBorders>
            <w:noWrap/>
            <w:vAlign w:val="center"/>
            <w:hideMark/>
          </w:tcPr>
          <w:p w:rsidR="0056693A" w:rsidRPr="009C7102" w:rsidRDefault="0056693A" w:rsidP="0095144D">
            <w:pPr>
              <w:tabs>
                <w:tab w:val="left" w:pos="720"/>
              </w:tabs>
              <w:jc w:val="center"/>
              <w:rPr>
                <w:b/>
                <w:color w:val="000000" w:themeColor="text1"/>
                <w:sz w:val="26"/>
                <w:szCs w:val="26"/>
              </w:rPr>
            </w:pPr>
            <w:r w:rsidRPr="009C7102">
              <w:rPr>
                <w:b/>
                <w:color w:val="000000" w:themeColor="text1"/>
                <w:sz w:val="26"/>
                <w:szCs w:val="26"/>
              </w:rPr>
              <w:t>UTH năm 2022</w:t>
            </w:r>
          </w:p>
        </w:tc>
        <w:tc>
          <w:tcPr>
            <w:tcW w:w="1559" w:type="dxa"/>
            <w:vMerge w:val="restart"/>
            <w:tcBorders>
              <w:top w:val="single" w:sz="4" w:space="0" w:color="auto"/>
              <w:left w:val="single" w:sz="4" w:space="0" w:color="auto"/>
              <w:right w:val="single" w:sz="4" w:space="0" w:color="auto"/>
            </w:tcBorders>
            <w:vAlign w:val="center"/>
          </w:tcPr>
          <w:p w:rsidR="0056693A" w:rsidRPr="009C7102" w:rsidRDefault="0056693A" w:rsidP="0095144D">
            <w:pPr>
              <w:tabs>
                <w:tab w:val="left" w:pos="720"/>
              </w:tabs>
              <w:jc w:val="center"/>
              <w:rPr>
                <w:b/>
                <w:color w:val="000000" w:themeColor="text1"/>
                <w:sz w:val="26"/>
                <w:szCs w:val="26"/>
              </w:rPr>
            </w:pPr>
            <w:r w:rsidRPr="009C7102">
              <w:rPr>
                <w:b/>
                <w:color w:val="000000" w:themeColor="text1"/>
                <w:sz w:val="26"/>
                <w:szCs w:val="26"/>
              </w:rPr>
              <w:t>KH 2023</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6693A" w:rsidRPr="009C7102" w:rsidRDefault="0056693A" w:rsidP="0095144D">
            <w:pPr>
              <w:tabs>
                <w:tab w:val="left" w:pos="720"/>
              </w:tabs>
              <w:jc w:val="center"/>
              <w:rPr>
                <w:b/>
                <w:color w:val="000000" w:themeColor="text1"/>
                <w:sz w:val="26"/>
                <w:szCs w:val="26"/>
              </w:rPr>
            </w:pPr>
            <w:r w:rsidRPr="009C7102">
              <w:rPr>
                <w:b/>
                <w:color w:val="000000" w:themeColor="text1"/>
                <w:sz w:val="26"/>
                <w:szCs w:val="26"/>
              </w:rPr>
              <w:t>Ghi chú</w:t>
            </w:r>
          </w:p>
        </w:tc>
      </w:tr>
      <w:tr w:rsidR="0056693A" w:rsidRPr="009C7102" w:rsidTr="0095144D">
        <w:trPr>
          <w:trHeight w:val="952"/>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6693A" w:rsidRPr="009C7102" w:rsidRDefault="0056693A" w:rsidP="0095144D">
            <w:pPr>
              <w:rPr>
                <w:b/>
                <w:color w:val="000000" w:themeColor="text1"/>
                <w:sz w:val="26"/>
                <w:szCs w:val="26"/>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56693A" w:rsidRPr="009C7102" w:rsidRDefault="0056693A" w:rsidP="0095144D">
            <w:pPr>
              <w:rPr>
                <w:b/>
                <w:color w:val="000000" w:themeColor="text1"/>
                <w:sz w:val="26"/>
                <w:szCs w:val="26"/>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56693A" w:rsidRPr="009C7102" w:rsidRDefault="0056693A" w:rsidP="0095144D">
            <w:pPr>
              <w:jc w:val="center"/>
              <w:rPr>
                <w:b/>
                <w:color w:val="000000" w:themeColor="text1"/>
                <w:sz w:val="26"/>
                <w:szCs w:val="26"/>
              </w:rPr>
            </w:pPr>
          </w:p>
        </w:tc>
        <w:tc>
          <w:tcPr>
            <w:tcW w:w="1061" w:type="dxa"/>
            <w:gridSpan w:val="2"/>
            <w:tcBorders>
              <w:top w:val="nil"/>
              <w:left w:val="nil"/>
              <w:bottom w:val="single" w:sz="4" w:space="0" w:color="auto"/>
              <w:right w:val="single" w:sz="4" w:space="0" w:color="auto"/>
            </w:tcBorders>
            <w:vAlign w:val="center"/>
            <w:hideMark/>
          </w:tcPr>
          <w:p w:rsidR="0056693A" w:rsidRPr="009C7102" w:rsidRDefault="0003107F" w:rsidP="0095144D">
            <w:pPr>
              <w:tabs>
                <w:tab w:val="left" w:pos="720"/>
              </w:tabs>
              <w:jc w:val="center"/>
              <w:rPr>
                <w:b/>
                <w:color w:val="000000" w:themeColor="text1"/>
                <w:sz w:val="26"/>
                <w:szCs w:val="26"/>
              </w:rPr>
            </w:pPr>
            <w:r>
              <w:rPr>
                <w:b/>
                <w:color w:val="000000" w:themeColor="text1"/>
                <w:sz w:val="26"/>
                <w:szCs w:val="26"/>
              </w:rPr>
              <w:t>T</w:t>
            </w:r>
            <w:r w:rsidR="0056693A" w:rsidRPr="009C7102">
              <w:rPr>
                <w:b/>
                <w:color w:val="000000" w:themeColor="text1"/>
                <w:sz w:val="26"/>
                <w:szCs w:val="26"/>
              </w:rPr>
              <w:t>hực hiện</w:t>
            </w:r>
          </w:p>
        </w:tc>
        <w:tc>
          <w:tcPr>
            <w:tcW w:w="702" w:type="dxa"/>
            <w:tcBorders>
              <w:top w:val="nil"/>
              <w:left w:val="nil"/>
              <w:bottom w:val="single" w:sz="4" w:space="0" w:color="auto"/>
              <w:right w:val="single" w:sz="4" w:space="0" w:color="auto"/>
            </w:tcBorders>
            <w:vAlign w:val="center"/>
            <w:hideMark/>
          </w:tcPr>
          <w:p w:rsidR="0056693A" w:rsidRPr="009C7102" w:rsidRDefault="0056693A" w:rsidP="0095144D">
            <w:pPr>
              <w:tabs>
                <w:tab w:val="left" w:pos="720"/>
              </w:tabs>
              <w:jc w:val="center"/>
              <w:rPr>
                <w:b/>
                <w:color w:val="000000" w:themeColor="text1"/>
                <w:sz w:val="26"/>
                <w:szCs w:val="26"/>
              </w:rPr>
            </w:pPr>
            <w:r w:rsidRPr="009C7102">
              <w:rPr>
                <w:b/>
                <w:color w:val="000000" w:themeColor="text1"/>
                <w:sz w:val="26"/>
                <w:szCs w:val="26"/>
              </w:rPr>
              <w:t>So với KH (%)</w:t>
            </w:r>
          </w:p>
        </w:tc>
        <w:tc>
          <w:tcPr>
            <w:tcW w:w="850" w:type="dxa"/>
            <w:tcBorders>
              <w:top w:val="nil"/>
              <w:left w:val="nil"/>
              <w:bottom w:val="single" w:sz="4" w:space="0" w:color="auto"/>
              <w:right w:val="single" w:sz="4" w:space="0" w:color="auto"/>
            </w:tcBorders>
            <w:vAlign w:val="center"/>
            <w:hideMark/>
          </w:tcPr>
          <w:p w:rsidR="0056693A" w:rsidRPr="009C7102" w:rsidRDefault="0056693A" w:rsidP="0095144D">
            <w:pPr>
              <w:tabs>
                <w:tab w:val="left" w:pos="720"/>
              </w:tabs>
              <w:jc w:val="center"/>
              <w:rPr>
                <w:b/>
                <w:color w:val="000000" w:themeColor="text1"/>
                <w:sz w:val="26"/>
                <w:szCs w:val="26"/>
              </w:rPr>
            </w:pPr>
            <w:r w:rsidRPr="009C7102">
              <w:rPr>
                <w:b/>
                <w:color w:val="000000" w:themeColor="text1"/>
                <w:sz w:val="26"/>
                <w:szCs w:val="26"/>
              </w:rPr>
              <w:t>So với cùng kỳ (%)</w:t>
            </w:r>
          </w:p>
        </w:tc>
        <w:tc>
          <w:tcPr>
            <w:tcW w:w="1559" w:type="dxa"/>
            <w:vMerge/>
            <w:tcBorders>
              <w:left w:val="single" w:sz="4" w:space="0" w:color="auto"/>
              <w:bottom w:val="single" w:sz="4" w:space="0" w:color="auto"/>
              <w:right w:val="single" w:sz="4" w:space="0" w:color="auto"/>
            </w:tcBorders>
          </w:tcPr>
          <w:p w:rsidR="0056693A" w:rsidRPr="009C7102" w:rsidRDefault="0056693A" w:rsidP="0095144D">
            <w:pPr>
              <w:rPr>
                <w:b/>
                <w:color w:val="000000" w:themeColor="text1"/>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693A" w:rsidRPr="009C7102" w:rsidRDefault="0056693A" w:rsidP="0095144D">
            <w:pPr>
              <w:rPr>
                <w:b/>
                <w:color w:val="000000" w:themeColor="text1"/>
                <w:sz w:val="26"/>
                <w:szCs w:val="26"/>
              </w:rPr>
            </w:pPr>
          </w:p>
        </w:tc>
      </w:tr>
      <w:tr w:rsidR="0056693A" w:rsidRPr="009C7102" w:rsidTr="0095144D">
        <w:trPr>
          <w:trHeight w:hRule="exact" w:val="374"/>
        </w:trPr>
        <w:tc>
          <w:tcPr>
            <w:tcW w:w="425" w:type="dxa"/>
            <w:tcBorders>
              <w:top w:val="nil"/>
              <w:left w:val="single" w:sz="4" w:space="0" w:color="auto"/>
              <w:bottom w:val="single" w:sz="4" w:space="0" w:color="auto"/>
              <w:right w:val="single" w:sz="4" w:space="0" w:color="auto"/>
            </w:tcBorders>
            <w:vAlign w:val="center"/>
            <w:hideMark/>
          </w:tcPr>
          <w:p w:rsidR="0056693A" w:rsidRPr="009C7102" w:rsidRDefault="0056693A" w:rsidP="0095144D">
            <w:pPr>
              <w:tabs>
                <w:tab w:val="left" w:pos="720"/>
              </w:tabs>
              <w:ind w:left="-108" w:right="-108"/>
              <w:jc w:val="center"/>
              <w:rPr>
                <w:color w:val="000000" w:themeColor="text1"/>
                <w:sz w:val="26"/>
                <w:szCs w:val="26"/>
              </w:rPr>
            </w:pPr>
            <w:r w:rsidRPr="009C7102">
              <w:rPr>
                <w:color w:val="000000" w:themeColor="text1"/>
                <w:sz w:val="26"/>
                <w:szCs w:val="26"/>
              </w:rPr>
              <w:t>1</w:t>
            </w:r>
          </w:p>
        </w:tc>
        <w:tc>
          <w:tcPr>
            <w:tcW w:w="3970" w:type="dxa"/>
            <w:tcBorders>
              <w:top w:val="nil"/>
              <w:left w:val="nil"/>
              <w:bottom w:val="single" w:sz="4" w:space="0" w:color="auto"/>
              <w:right w:val="single" w:sz="4" w:space="0" w:color="auto"/>
            </w:tcBorders>
            <w:vAlign w:val="center"/>
            <w:hideMark/>
          </w:tcPr>
          <w:p w:rsidR="0056693A" w:rsidRPr="009C7102" w:rsidRDefault="0056693A" w:rsidP="0095144D">
            <w:pPr>
              <w:ind w:right="-91"/>
              <w:rPr>
                <w:color w:val="000000" w:themeColor="text1"/>
                <w:sz w:val="26"/>
                <w:szCs w:val="26"/>
              </w:rPr>
            </w:pPr>
            <w:r w:rsidRPr="009C7102">
              <w:rPr>
                <w:color w:val="000000" w:themeColor="text1"/>
                <w:sz w:val="26"/>
                <w:szCs w:val="26"/>
              </w:rPr>
              <w:t>Khai thác biển ( Tấn)</w:t>
            </w:r>
          </w:p>
        </w:tc>
        <w:tc>
          <w:tcPr>
            <w:tcW w:w="931" w:type="dxa"/>
            <w:tcBorders>
              <w:top w:val="nil"/>
              <w:left w:val="nil"/>
              <w:bottom w:val="single" w:sz="4" w:space="0" w:color="auto"/>
              <w:right w:val="single" w:sz="4" w:space="0" w:color="auto"/>
            </w:tcBorders>
            <w:vAlign w:val="center"/>
            <w:hideMark/>
          </w:tcPr>
          <w:p w:rsidR="0056693A" w:rsidRPr="009C7102" w:rsidRDefault="0056693A" w:rsidP="0095144D">
            <w:pPr>
              <w:tabs>
                <w:tab w:val="left" w:pos="720"/>
              </w:tabs>
              <w:jc w:val="center"/>
              <w:rPr>
                <w:color w:val="000000" w:themeColor="text1"/>
                <w:sz w:val="26"/>
                <w:szCs w:val="26"/>
              </w:rPr>
            </w:pPr>
            <w:r w:rsidRPr="009C7102">
              <w:rPr>
                <w:color w:val="000000" w:themeColor="text1"/>
                <w:sz w:val="26"/>
                <w:szCs w:val="26"/>
              </w:rPr>
              <w:t>280</w:t>
            </w:r>
          </w:p>
        </w:tc>
        <w:tc>
          <w:tcPr>
            <w:tcW w:w="1061" w:type="dxa"/>
            <w:gridSpan w:val="2"/>
            <w:tcBorders>
              <w:top w:val="nil"/>
              <w:left w:val="nil"/>
              <w:bottom w:val="single" w:sz="4" w:space="0" w:color="auto"/>
              <w:right w:val="single" w:sz="4" w:space="0" w:color="auto"/>
            </w:tcBorders>
            <w:vAlign w:val="center"/>
          </w:tcPr>
          <w:p w:rsidR="0056693A" w:rsidRPr="009C7102" w:rsidRDefault="0056693A" w:rsidP="0095144D">
            <w:pPr>
              <w:jc w:val="center"/>
              <w:rPr>
                <w:color w:val="000000" w:themeColor="text1"/>
                <w:sz w:val="26"/>
                <w:szCs w:val="26"/>
              </w:rPr>
            </w:pPr>
            <w:r>
              <w:rPr>
                <w:color w:val="000000" w:themeColor="text1"/>
                <w:sz w:val="26"/>
                <w:szCs w:val="26"/>
              </w:rPr>
              <w:t>28</w:t>
            </w:r>
            <w:r w:rsidR="0003107F">
              <w:rPr>
                <w:color w:val="000000" w:themeColor="text1"/>
                <w:sz w:val="26"/>
                <w:szCs w:val="26"/>
              </w:rPr>
              <w:t>5</w:t>
            </w:r>
          </w:p>
        </w:tc>
        <w:tc>
          <w:tcPr>
            <w:tcW w:w="702" w:type="dxa"/>
            <w:tcBorders>
              <w:top w:val="nil"/>
              <w:left w:val="nil"/>
              <w:bottom w:val="single" w:sz="4" w:space="0" w:color="auto"/>
              <w:right w:val="single" w:sz="4" w:space="0" w:color="auto"/>
            </w:tcBorders>
            <w:vAlign w:val="center"/>
          </w:tcPr>
          <w:p w:rsidR="0056693A" w:rsidRPr="009C7102" w:rsidRDefault="0056693A" w:rsidP="0095144D">
            <w:pPr>
              <w:jc w:val="center"/>
              <w:rPr>
                <w:color w:val="000000" w:themeColor="text1"/>
                <w:sz w:val="26"/>
                <w:szCs w:val="26"/>
              </w:rPr>
            </w:pPr>
            <w:r w:rsidRPr="009C7102">
              <w:rPr>
                <w:color w:val="000000" w:themeColor="text1"/>
                <w:sz w:val="26"/>
                <w:szCs w:val="26"/>
              </w:rPr>
              <w:t>10</w:t>
            </w:r>
            <w:r w:rsidR="0003107F">
              <w:rPr>
                <w:color w:val="000000" w:themeColor="text1"/>
                <w:sz w:val="26"/>
                <w:szCs w:val="26"/>
              </w:rPr>
              <w:t>2</w:t>
            </w:r>
          </w:p>
        </w:tc>
        <w:tc>
          <w:tcPr>
            <w:tcW w:w="850" w:type="dxa"/>
            <w:tcBorders>
              <w:top w:val="nil"/>
              <w:left w:val="nil"/>
              <w:bottom w:val="single" w:sz="4" w:space="0" w:color="auto"/>
              <w:right w:val="single" w:sz="4" w:space="0" w:color="auto"/>
            </w:tcBorders>
            <w:vAlign w:val="center"/>
          </w:tcPr>
          <w:p w:rsidR="0056693A" w:rsidRPr="009C7102" w:rsidRDefault="0056693A" w:rsidP="0095144D">
            <w:pPr>
              <w:tabs>
                <w:tab w:val="left" w:pos="720"/>
              </w:tabs>
              <w:jc w:val="center"/>
              <w:rPr>
                <w:color w:val="000000" w:themeColor="text1"/>
                <w:sz w:val="26"/>
                <w:szCs w:val="26"/>
              </w:rPr>
            </w:pPr>
            <w:r w:rsidRPr="009C7102">
              <w:rPr>
                <w:color w:val="000000" w:themeColor="text1"/>
                <w:sz w:val="26"/>
                <w:szCs w:val="26"/>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6693A" w:rsidRPr="009C7102" w:rsidRDefault="0056693A" w:rsidP="0095144D">
            <w:pPr>
              <w:jc w:val="center"/>
              <w:rPr>
                <w:color w:val="000000" w:themeColor="text1"/>
                <w:sz w:val="26"/>
                <w:szCs w:val="26"/>
              </w:rPr>
            </w:pPr>
            <w:r>
              <w:rPr>
                <w:color w:val="000000" w:themeColor="text1"/>
                <w:sz w:val="26"/>
                <w:szCs w:val="26"/>
              </w:rPr>
              <w:t>290</w:t>
            </w:r>
          </w:p>
          <w:p w:rsidR="0056693A" w:rsidRPr="009C7102" w:rsidRDefault="0056693A" w:rsidP="0095144D">
            <w:pPr>
              <w:jc w:val="center"/>
              <w:rPr>
                <w:color w:val="000000" w:themeColor="text1"/>
                <w:sz w:val="26"/>
                <w:szCs w:val="26"/>
              </w:rPr>
            </w:pPr>
            <w:r w:rsidRPr="009C7102">
              <w:rPr>
                <w:color w:val="000000" w:themeColor="text1"/>
                <w:sz w:val="26"/>
                <w:szCs w:val="26"/>
              </w:rPr>
              <w:t>280</w:t>
            </w:r>
          </w:p>
          <w:p w:rsidR="0056693A" w:rsidRPr="009C7102" w:rsidRDefault="0056693A" w:rsidP="0095144D">
            <w:pPr>
              <w:jc w:val="center"/>
              <w:rPr>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6693A" w:rsidRPr="009C7102" w:rsidRDefault="0056693A" w:rsidP="0095144D">
            <w:pPr>
              <w:tabs>
                <w:tab w:val="left" w:pos="720"/>
              </w:tabs>
              <w:jc w:val="center"/>
              <w:rPr>
                <w:color w:val="000000" w:themeColor="text1"/>
                <w:sz w:val="26"/>
                <w:szCs w:val="26"/>
              </w:rPr>
            </w:pPr>
          </w:p>
        </w:tc>
      </w:tr>
      <w:tr w:rsidR="0056693A" w:rsidRPr="009C7102" w:rsidTr="0095144D">
        <w:trPr>
          <w:trHeight w:val="317"/>
        </w:trPr>
        <w:tc>
          <w:tcPr>
            <w:tcW w:w="425" w:type="dxa"/>
            <w:tcBorders>
              <w:top w:val="nil"/>
              <w:left w:val="single" w:sz="4" w:space="0" w:color="auto"/>
              <w:bottom w:val="single" w:sz="4" w:space="0" w:color="auto"/>
              <w:right w:val="single" w:sz="4" w:space="0" w:color="auto"/>
            </w:tcBorders>
            <w:vAlign w:val="center"/>
            <w:hideMark/>
          </w:tcPr>
          <w:p w:rsidR="0056693A" w:rsidRPr="009C7102" w:rsidRDefault="0056693A" w:rsidP="0095144D">
            <w:pPr>
              <w:tabs>
                <w:tab w:val="left" w:pos="720"/>
              </w:tabs>
              <w:ind w:left="-108" w:right="-108"/>
              <w:jc w:val="center"/>
              <w:rPr>
                <w:color w:val="000000" w:themeColor="text1"/>
                <w:sz w:val="26"/>
                <w:szCs w:val="26"/>
              </w:rPr>
            </w:pPr>
            <w:r w:rsidRPr="009C7102">
              <w:rPr>
                <w:color w:val="000000" w:themeColor="text1"/>
                <w:sz w:val="26"/>
                <w:szCs w:val="26"/>
              </w:rPr>
              <w:t>2</w:t>
            </w:r>
          </w:p>
        </w:tc>
        <w:tc>
          <w:tcPr>
            <w:tcW w:w="3970" w:type="dxa"/>
            <w:tcBorders>
              <w:top w:val="nil"/>
              <w:left w:val="nil"/>
              <w:bottom w:val="single" w:sz="4" w:space="0" w:color="auto"/>
              <w:right w:val="single" w:sz="4" w:space="0" w:color="auto"/>
            </w:tcBorders>
            <w:vAlign w:val="center"/>
            <w:hideMark/>
          </w:tcPr>
          <w:p w:rsidR="0056693A" w:rsidRPr="009C7102" w:rsidRDefault="0056693A" w:rsidP="0095144D">
            <w:pPr>
              <w:ind w:right="-91"/>
              <w:rPr>
                <w:color w:val="000000" w:themeColor="text1"/>
                <w:sz w:val="26"/>
                <w:szCs w:val="26"/>
              </w:rPr>
            </w:pPr>
            <w:r w:rsidRPr="009C7102">
              <w:rPr>
                <w:color w:val="000000" w:themeColor="text1"/>
                <w:sz w:val="26"/>
                <w:szCs w:val="26"/>
              </w:rPr>
              <w:t>Nuôi trồng thủy sản ( Tấn)</w:t>
            </w:r>
          </w:p>
        </w:tc>
        <w:tc>
          <w:tcPr>
            <w:tcW w:w="931" w:type="dxa"/>
            <w:tcBorders>
              <w:top w:val="nil"/>
              <w:left w:val="nil"/>
              <w:bottom w:val="single" w:sz="4" w:space="0" w:color="auto"/>
              <w:right w:val="single" w:sz="4" w:space="0" w:color="auto"/>
            </w:tcBorders>
            <w:vAlign w:val="center"/>
          </w:tcPr>
          <w:p w:rsidR="0056693A" w:rsidRPr="009C7102" w:rsidRDefault="0056693A" w:rsidP="0095144D">
            <w:pPr>
              <w:tabs>
                <w:tab w:val="left" w:pos="720"/>
              </w:tabs>
              <w:jc w:val="center"/>
              <w:rPr>
                <w:color w:val="000000" w:themeColor="text1"/>
                <w:sz w:val="26"/>
                <w:szCs w:val="26"/>
              </w:rPr>
            </w:pPr>
            <w:r w:rsidRPr="009C7102">
              <w:rPr>
                <w:color w:val="000000" w:themeColor="text1"/>
                <w:sz w:val="26"/>
                <w:szCs w:val="26"/>
              </w:rPr>
              <w:t>2.000</w:t>
            </w:r>
          </w:p>
        </w:tc>
        <w:tc>
          <w:tcPr>
            <w:tcW w:w="1061" w:type="dxa"/>
            <w:gridSpan w:val="2"/>
            <w:tcBorders>
              <w:top w:val="nil"/>
              <w:left w:val="nil"/>
              <w:bottom w:val="single" w:sz="4" w:space="0" w:color="auto"/>
              <w:right w:val="single" w:sz="4" w:space="0" w:color="auto"/>
            </w:tcBorders>
            <w:vAlign w:val="center"/>
          </w:tcPr>
          <w:p w:rsidR="0056693A" w:rsidRPr="009C7102" w:rsidRDefault="0056693A" w:rsidP="0095144D">
            <w:pPr>
              <w:jc w:val="center"/>
              <w:rPr>
                <w:color w:val="000000" w:themeColor="text1"/>
                <w:sz w:val="26"/>
                <w:szCs w:val="26"/>
              </w:rPr>
            </w:pPr>
            <w:r>
              <w:rPr>
                <w:color w:val="000000" w:themeColor="text1"/>
                <w:sz w:val="26"/>
                <w:szCs w:val="26"/>
              </w:rPr>
              <w:t>1.2</w:t>
            </w:r>
            <w:r w:rsidRPr="009C7102">
              <w:rPr>
                <w:color w:val="000000" w:themeColor="text1"/>
                <w:sz w:val="26"/>
                <w:szCs w:val="26"/>
              </w:rPr>
              <w:t>00</w:t>
            </w:r>
          </w:p>
        </w:tc>
        <w:tc>
          <w:tcPr>
            <w:tcW w:w="702" w:type="dxa"/>
            <w:tcBorders>
              <w:top w:val="nil"/>
              <w:left w:val="nil"/>
              <w:bottom w:val="single" w:sz="4" w:space="0" w:color="auto"/>
              <w:right w:val="single" w:sz="4" w:space="0" w:color="auto"/>
            </w:tcBorders>
            <w:vAlign w:val="center"/>
          </w:tcPr>
          <w:p w:rsidR="0056693A" w:rsidRPr="009C7102" w:rsidRDefault="0056693A" w:rsidP="0095144D">
            <w:pPr>
              <w:jc w:val="center"/>
              <w:rPr>
                <w:color w:val="000000" w:themeColor="text1"/>
                <w:sz w:val="26"/>
                <w:szCs w:val="26"/>
              </w:rPr>
            </w:pPr>
            <w:r>
              <w:rPr>
                <w:color w:val="000000" w:themeColor="text1"/>
                <w:sz w:val="26"/>
                <w:szCs w:val="26"/>
              </w:rPr>
              <w:t>60</w:t>
            </w:r>
          </w:p>
        </w:tc>
        <w:tc>
          <w:tcPr>
            <w:tcW w:w="850" w:type="dxa"/>
            <w:tcBorders>
              <w:top w:val="nil"/>
              <w:left w:val="nil"/>
              <w:bottom w:val="single" w:sz="4" w:space="0" w:color="auto"/>
              <w:right w:val="single" w:sz="4" w:space="0" w:color="auto"/>
            </w:tcBorders>
            <w:vAlign w:val="center"/>
          </w:tcPr>
          <w:p w:rsidR="0056693A" w:rsidRPr="009C7102" w:rsidRDefault="0056693A" w:rsidP="0095144D">
            <w:pPr>
              <w:tabs>
                <w:tab w:val="left" w:pos="720"/>
              </w:tabs>
              <w:jc w:val="center"/>
              <w:rPr>
                <w:color w:val="000000" w:themeColor="text1"/>
                <w:sz w:val="26"/>
                <w:szCs w:val="26"/>
              </w:rPr>
            </w:pPr>
            <w:r w:rsidRPr="009C7102">
              <w:rPr>
                <w:color w:val="000000" w:themeColor="text1"/>
                <w:sz w:val="26"/>
                <w:szCs w:val="26"/>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6693A" w:rsidRPr="009C7102" w:rsidRDefault="0056693A" w:rsidP="0095144D">
            <w:pPr>
              <w:jc w:val="center"/>
              <w:rPr>
                <w:color w:val="000000" w:themeColor="text1"/>
                <w:sz w:val="26"/>
                <w:szCs w:val="26"/>
              </w:rPr>
            </w:pPr>
            <w:r>
              <w:rPr>
                <w:color w:val="000000" w:themeColor="text1"/>
                <w:sz w:val="26"/>
                <w:szCs w:val="26"/>
              </w:rPr>
              <w:t>1.500- 2.0</w:t>
            </w:r>
            <w:r w:rsidRPr="009C7102">
              <w:rPr>
                <w:color w:val="000000" w:themeColor="text1"/>
                <w:sz w:val="26"/>
                <w:szCs w:val="2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93A" w:rsidRPr="009C7102" w:rsidRDefault="0056693A" w:rsidP="0095144D">
            <w:pPr>
              <w:rPr>
                <w:color w:val="000000" w:themeColor="text1"/>
                <w:sz w:val="26"/>
                <w:szCs w:val="26"/>
              </w:rPr>
            </w:pPr>
          </w:p>
        </w:tc>
      </w:tr>
      <w:tr w:rsidR="009E7171" w:rsidRPr="009E7171" w:rsidTr="009E7171">
        <w:trPr>
          <w:trHeight w:hRule="exact" w:val="728"/>
        </w:trPr>
        <w:tc>
          <w:tcPr>
            <w:tcW w:w="425" w:type="dxa"/>
            <w:vMerge w:val="restart"/>
            <w:tcBorders>
              <w:top w:val="nil"/>
              <w:left w:val="single" w:sz="4" w:space="0" w:color="auto"/>
              <w:right w:val="single" w:sz="4" w:space="0" w:color="auto"/>
            </w:tcBorders>
            <w:vAlign w:val="center"/>
            <w:hideMark/>
          </w:tcPr>
          <w:p w:rsidR="009E7171" w:rsidRPr="009C7102" w:rsidRDefault="009E7171" w:rsidP="0095144D">
            <w:pPr>
              <w:tabs>
                <w:tab w:val="left" w:pos="720"/>
              </w:tabs>
              <w:ind w:left="-108" w:right="-108"/>
              <w:jc w:val="center"/>
              <w:rPr>
                <w:color w:val="000000" w:themeColor="text1"/>
                <w:sz w:val="26"/>
                <w:szCs w:val="26"/>
              </w:rPr>
            </w:pPr>
            <w:r w:rsidRPr="009C7102">
              <w:rPr>
                <w:color w:val="000000" w:themeColor="text1"/>
                <w:sz w:val="26"/>
                <w:szCs w:val="26"/>
              </w:rPr>
              <w:t>3</w:t>
            </w:r>
          </w:p>
        </w:tc>
        <w:tc>
          <w:tcPr>
            <w:tcW w:w="3970" w:type="dxa"/>
            <w:vMerge w:val="restart"/>
            <w:tcBorders>
              <w:top w:val="nil"/>
              <w:left w:val="nil"/>
              <w:right w:val="single" w:sz="4" w:space="0" w:color="auto"/>
            </w:tcBorders>
            <w:vAlign w:val="center"/>
            <w:hideMark/>
          </w:tcPr>
          <w:p w:rsidR="009E7171" w:rsidRPr="009C7102" w:rsidRDefault="009E7171" w:rsidP="0095144D">
            <w:pPr>
              <w:ind w:left="-108" w:right="-91"/>
              <w:rPr>
                <w:color w:val="000000" w:themeColor="text1"/>
                <w:sz w:val="26"/>
                <w:szCs w:val="26"/>
              </w:rPr>
            </w:pPr>
            <w:r>
              <w:rPr>
                <w:color w:val="000000" w:themeColor="text1"/>
                <w:sz w:val="26"/>
                <w:szCs w:val="26"/>
              </w:rPr>
              <w:t xml:space="preserve">Thu ngân sách địa phương </w:t>
            </w:r>
          </w:p>
        </w:tc>
        <w:tc>
          <w:tcPr>
            <w:tcW w:w="931" w:type="dxa"/>
            <w:tcBorders>
              <w:top w:val="nil"/>
              <w:left w:val="nil"/>
              <w:bottom w:val="single" w:sz="4" w:space="0" w:color="auto"/>
              <w:right w:val="single" w:sz="4" w:space="0" w:color="auto"/>
            </w:tcBorders>
            <w:vAlign w:val="center"/>
            <w:hideMark/>
          </w:tcPr>
          <w:p w:rsidR="009E7171" w:rsidRPr="009C7102" w:rsidRDefault="009E7171" w:rsidP="0095144D">
            <w:pPr>
              <w:tabs>
                <w:tab w:val="left" w:pos="720"/>
              </w:tabs>
              <w:ind w:left="-108" w:right="-42"/>
              <w:jc w:val="center"/>
              <w:rPr>
                <w:color w:val="000000" w:themeColor="text1"/>
                <w:sz w:val="26"/>
                <w:szCs w:val="26"/>
              </w:rPr>
            </w:pPr>
            <w:r>
              <w:rPr>
                <w:color w:val="000000" w:themeColor="text1"/>
                <w:sz w:val="26"/>
                <w:szCs w:val="26"/>
              </w:rPr>
              <w:t>180tr</w:t>
            </w:r>
          </w:p>
        </w:tc>
        <w:tc>
          <w:tcPr>
            <w:tcW w:w="1061" w:type="dxa"/>
            <w:gridSpan w:val="2"/>
            <w:tcBorders>
              <w:top w:val="nil"/>
              <w:left w:val="nil"/>
              <w:bottom w:val="single" w:sz="4" w:space="0" w:color="auto"/>
              <w:right w:val="single" w:sz="4" w:space="0" w:color="auto"/>
            </w:tcBorders>
            <w:vAlign w:val="center"/>
          </w:tcPr>
          <w:p w:rsidR="009E7171" w:rsidRPr="009C7102" w:rsidRDefault="009E7171" w:rsidP="0095144D">
            <w:pPr>
              <w:jc w:val="center"/>
              <w:rPr>
                <w:color w:val="000000" w:themeColor="text1"/>
                <w:sz w:val="26"/>
                <w:szCs w:val="26"/>
              </w:rPr>
            </w:pPr>
            <w:r>
              <w:rPr>
                <w:color w:val="000000" w:themeColor="text1"/>
                <w:sz w:val="26"/>
                <w:szCs w:val="26"/>
              </w:rPr>
              <w:t>350 tr</w:t>
            </w:r>
          </w:p>
        </w:tc>
        <w:tc>
          <w:tcPr>
            <w:tcW w:w="702" w:type="dxa"/>
            <w:tcBorders>
              <w:top w:val="nil"/>
              <w:left w:val="nil"/>
              <w:bottom w:val="single" w:sz="4" w:space="0" w:color="auto"/>
              <w:right w:val="single" w:sz="4" w:space="0" w:color="auto"/>
            </w:tcBorders>
            <w:vAlign w:val="center"/>
          </w:tcPr>
          <w:p w:rsidR="009E7171" w:rsidRPr="009C7102" w:rsidRDefault="009E7171" w:rsidP="0095144D">
            <w:pPr>
              <w:jc w:val="center"/>
              <w:rPr>
                <w:color w:val="000000" w:themeColor="text1"/>
                <w:sz w:val="26"/>
                <w:szCs w:val="26"/>
              </w:rPr>
            </w:pPr>
            <w:r>
              <w:rPr>
                <w:color w:val="000000" w:themeColor="text1"/>
                <w:sz w:val="26"/>
                <w:szCs w:val="26"/>
              </w:rPr>
              <w:t>194%</w:t>
            </w:r>
          </w:p>
        </w:tc>
        <w:tc>
          <w:tcPr>
            <w:tcW w:w="850" w:type="dxa"/>
            <w:tcBorders>
              <w:top w:val="nil"/>
              <w:left w:val="nil"/>
              <w:bottom w:val="single" w:sz="4" w:space="0" w:color="auto"/>
              <w:right w:val="single" w:sz="4" w:space="0" w:color="auto"/>
            </w:tcBorders>
            <w:vAlign w:val="center"/>
          </w:tcPr>
          <w:p w:rsidR="009E7171" w:rsidRPr="009C7102" w:rsidRDefault="009E7171" w:rsidP="0095144D">
            <w:pPr>
              <w:tabs>
                <w:tab w:val="left" w:pos="720"/>
              </w:tabs>
              <w:jc w:val="center"/>
              <w:rPr>
                <w:color w:val="000000" w:themeColor="text1"/>
                <w:sz w:val="26"/>
                <w:szCs w:val="26"/>
              </w:rPr>
            </w:pPr>
          </w:p>
        </w:tc>
        <w:tc>
          <w:tcPr>
            <w:tcW w:w="1559" w:type="dxa"/>
            <w:vMerge w:val="restart"/>
            <w:tcBorders>
              <w:top w:val="single" w:sz="4" w:space="0" w:color="auto"/>
              <w:left w:val="single" w:sz="4" w:space="0" w:color="auto"/>
              <w:right w:val="single" w:sz="4" w:space="0" w:color="auto"/>
            </w:tcBorders>
            <w:vAlign w:val="center"/>
          </w:tcPr>
          <w:p w:rsidR="009E7171" w:rsidRPr="009C7102" w:rsidRDefault="009E7171" w:rsidP="0095144D">
            <w:pPr>
              <w:ind w:left="-108" w:right="-42"/>
              <w:jc w:val="center"/>
              <w:rPr>
                <w:color w:val="000000" w:themeColor="text1"/>
                <w:sz w:val="26"/>
                <w:szCs w:val="26"/>
              </w:rPr>
            </w:pPr>
            <w:r>
              <w:rPr>
                <w:color w:val="000000" w:themeColor="text1"/>
                <w:sz w:val="26"/>
                <w:szCs w:val="26"/>
              </w:rPr>
              <w:t xml:space="preserve">2 tỷ </w:t>
            </w:r>
            <w:r w:rsidRPr="009C7102">
              <w:rPr>
                <w:color w:val="000000" w:themeColor="text1"/>
                <w:sz w:val="26"/>
                <w:szCs w:val="26"/>
              </w:rPr>
              <w:t>đồng</w:t>
            </w:r>
          </w:p>
          <w:p w:rsidR="009E7171" w:rsidRPr="009C7102" w:rsidRDefault="009E7171" w:rsidP="0095144D">
            <w:pPr>
              <w:ind w:left="-108" w:right="-42"/>
              <w:jc w:val="center"/>
              <w:rPr>
                <w:color w:val="000000" w:themeColor="text1"/>
                <w:sz w:val="26"/>
                <w:szCs w:val="26"/>
              </w:rPr>
            </w:pPr>
            <w:r w:rsidRPr="009C7102">
              <w:rPr>
                <w:color w:val="000000" w:themeColor="text1"/>
                <w:sz w:val="26"/>
                <w:szCs w:val="26"/>
              </w:rPr>
              <w:t>( bao gồm Thu tiền sử dụng đất 1</w:t>
            </w:r>
            <w:r>
              <w:rPr>
                <w:color w:val="000000" w:themeColor="text1"/>
                <w:sz w:val="26"/>
                <w:szCs w:val="26"/>
              </w:rPr>
              <w:t>,7</w:t>
            </w:r>
            <w:r w:rsidRPr="009C7102">
              <w:rPr>
                <w:color w:val="000000" w:themeColor="text1"/>
                <w:sz w:val="26"/>
                <w:szCs w:val="26"/>
              </w:rPr>
              <w:t xml:space="preserve"> tỷ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E7171" w:rsidRPr="009E7171" w:rsidRDefault="009E7171" w:rsidP="009E7171">
            <w:pPr>
              <w:tabs>
                <w:tab w:val="left" w:pos="720"/>
              </w:tabs>
              <w:ind w:left="-108" w:right="-42"/>
              <w:jc w:val="center"/>
              <w:rPr>
                <w:color w:val="000000" w:themeColor="text1"/>
                <w:sz w:val="22"/>
                <w:szCs w:val="22"/>
              </w:rPr>
            </w:pPr>
            <w:r w:rsidRPr="009E7171">
              <w:rPr>
                <w:color w:val="000000" w:themeColor="text1"/>
                <w:sz w:val="22"/>
                <w:szCs w:val="22"/>
              </w:rPr>
              <w:t>Thu địa phương</w:t>
            </w:r>
          </w:p>
          <w:p w:rsidR="009E7171" w:rsidRPr="009E7171" w:rsidRDefault="009E7171" w:rsidP="009E7171">
            <w:pPr>
              <w:tabs>
                <w:tab w:val="left" w:pos="720"/>
              </w:tabs>
              <w:ind w:left="-108" w:right="-42"/>
              <w:jc w:val="center"/>
              <w:rPr>
                <w:color w:val="000000" w:themeColor="text1"/>
                <w:sz w:val="22"/>
                <w:szCs w:val="22"/>
              </w:rPr>
            </w:pPr>
          </w:p>
          <w:p w:rsidR="009E7171" w:rsidRPr="009E7171" w:rsidRDefault="009E7171" w:rsidP="009E7171">
            <w:pPr>
              <w:tabs>
                <w:tab w:val="left" w:pos="720"/>
              </w:tabs>
              <w:ind w:left="-108" w:right="-42"/>
              <w:jc w:val="center"/>
              <w:rPr>
                <w:color w:val="000000" w:themeColor="text1"/>
                <w:sz w:val="22"/>
                <w:szCs w:val="22"/>
              </w:rPr>
            </w:pPr>
          </w:p>
          <w:p w:rsidR="009E7171" w:rsidRPr="009E7171" w:rsidRDefault="009E7171" w:rsidP="009E7171">
            <w:pPr>
              <w:tabs>
                <w:tab w:val="left" w:pos="720"/>
              </w:tabs>
              <w:ind w:left="-108" w:right="-42"/>
              <w:jc w:val="center"/>
              <w:rPr>
                <w:color w:val="000000" w:themeColor="text1"/>
                <w:sz w:val="22"/>
                <w:szCs w:val="22"/>
              </w:rPr>
            </w:pPr>
          </w:p>
        </w:tc>
      </w:tr>
      <w:tr w:rsidR="009E7171" w:rsidRPr="009E7171" w:rsidTr="009E7171">
        <w:trPr>
          <w:trHeight w:hRule="exact" w:val="991"/>
        </w:trPr>
        <w:tc>
          <w:tcPr>
            <w:tcW w:w="425" w:type="dxa"/>
            <w:vMerge/>
            <w:tcBorders>
              <w:left w:val="single" w:sz="4" w:space="0" w:color="auto"/>
              <w:bottom w:val="single" w:sz="4" w:space="0" w:color="auto"/>
              <w:right w:val="single" w:sz="4" w:space="0" w:color="auto"/>
            </w:tcBorders>
            <w:vAlign w:val="center"/>
            <w:hideMark/>
          </w:tcPr>
          <w:p w:rsidR="009E7171" w:rsidRPr="009C7102" w:rsidRDefault="009E7171" w:rsidP="0095144D">
            <w:pPr>
              <w:tabs>
                <w:tab w:val="left" w:pos="720"/>
              </w:tabs>
              <w:ind w:left="-108" w:right="-108"/>
              <w:jc w:val="center"/>
              <w:rPr>
                <w:color w:val="000000" w:themeColor="text1"/>
                <w:sz w:val="26"/>
                <w:szCs w:val="26"/>
              </w:rPr>
            </w:pPr>
          </w:p>
        </w:tc>
        <w:tc>
          <w:tcPr>
            <w:tcW w:w="3970" w:type="dxa"/>
            <w:vMerge/>
            <w:tcBorders>
              <w:left w:val="nil"/>
              <w:bottom w:val="single" w:sz="4" w:space="0" w:color="auto"/>
              <w:right w:val="single" w:sz="4" w:space="0" w:color="auto"/>
            </w:tcBorders>
            <w:vAlign w:val="center"/>
            <w:hideMark/>
          </w:tcPr>
          <w:p w:rsidR="009E7171" w:rsidRDefault="009E7171" w:rsidP="0095144D">
            <w:pPr>
              <w:ind w:left="-108" w:right="-91"/>
              <w:rPr>
                <w:color w:val="000000" w:themeColor="text1"/>
                <w:sz w:val="26"/>
                <w:szCs w:val="26"/>
              </w:rPr>
            </w:pPr>
          </w:p>
        </w:tc>
        <w:tc>
          <w:tcPr>
            <w:tcW w:w="931" w:type="dxa"/>
            <w:tcBorders>
              <w:top w:val="nil"/>
              <w:left w:val="nil"/>
              <w:bottom w:val="single" w:sz="4" w:space="0" w:color="auto"/>
              <w:right w:val="single" w:sz="4" w:space="0" w:color="auto"/>
            </w:tcBorders>
            <w:vAlign w:val="center"/>
            <w:hideMark/>
          </w:tcPr>
          <w:p w:rsidR="009E7171" w:rsidRDefault="009E7171" w:rsidP="0095144D">
            <w:pPr>
              <w:tabs>
                <w:tab w:val="left" w:pos="720"/>
              </w:tabs>
              <w:ind w:left="-108" w:right="-42"/>
              <w:jc w:val="center"/>
              <w:rPr>
                <w:color w:val="000000" w:themeColor="text1"/>
                <w:sz w:val="26"/>
                <w:szCs w:val="26"/>
              </w:rPr>
            </w:pPr>
            <w:r>
              <w:rPr>
                <w:color w:val="000000" w:themeColor="text1"/>
                <w:sz w:val="26"/>
                <w:szCs w:val="26"/>
              </w:rPr>
              <w:t>2 tỷ đồng</w:t>
            </w:r>
          </w:p>
        </w:tc>
        <w:tc>
          <w:tcPr>
            <w:tcW w:w="1061" w:type="dxa"/>
            <w:gridSpan w:val="2"/>
            <w:tcBorders>
              <w:top w:val="nil"/>
              <w:left w:val="nil"/>
              <w:bottom w:val="single" w:sz="4" w:space="0" w:color="auto"/>
              <w:right w:val="single" w:sz="4" w:space="0" w:color="auto"/>
            </w:tcBorders>
            <w:vAlign w:val="center"/>
          </w:tcPr>
          <w:p w:rsidR="009E7171" w:rsidRDefault="009E7171" w:rsidP="0095144D">
            <w:pPr>
              <w:jc w:val="center"/>
              <w:rPr>
                <w:color w:val="000000" w:themeColor="text1"/>
                <w:sz w:val="26"/>
                <w:szCs w:val="26"/>
              </w:rPr>
            </w:pPr>
            <w:r>
              <w:rPr>
                <w:color w:val="000000" w:themeColor="text1"/>
                <w:sz w:val="26"/>
                <w:szCs w:val="26"/>
              </w:rPr>
              <w:t>500tr</w:t>
            </w:r>
          </w:p>
        </w:tc>
        <w:tc>
          <w:tcPr>
            <w:tcW w:w="702" w:type="dxa"/>
            <w:tcBorders>
              <w:top w:val="nil"/>
              <w:left w:val="nil"/>
              <w:bottom w:val="single" w:sz="4" w:space="0" w:color="auto"/>
              <w:right w:val="single" w:sz="4" w:space="0" w:color="auto"/>
            </w:tcBorders>
            <w:vAlign w:val="center"/>
          </w:tcPr>
          <w:p w:rsidR="009E7171" w:rsidRPr="009C7102" w:rsidRDefault="009E7171" w:rsidP="0095144D">
            <w:pPr>
              <w:jc w:val="center"/>
              <w:rPr>
                <w:color w:val="000000" w:themeColor="text1"/>
                <w:sz w:val="26"/>
                <w:szCs w:val="26"/>
              </w:rPr>
            </w:pPr>
            <w:r>
              <w:rPr>
                <w:color w:val="000000" w:themeColor="text1"/>
                <w:sz w:val="26"/>
                <w:szCs w:val="26"/>
              </w:rPr>
              <w:t>25%</w:t>
            </w:r>
          </w:p>
        </w:tc>
        <w:tc>
          <w:tcPr>
            <w:tcW w:w="850" w:type="dxa"/>
            <w:tcBorders>
              <w:top w:val="nil"/>
              <w:left w:val="nil"/>
              <w:bottom w:val="single" w:sz="4" w:space="0" w:color="auto"/>
              <w:right w:val="single" w:sz="4" w:space="0" w:color="auto"/>
            </w:tcBorders>
            <w:vAlign w:val="center"/>
          </w:tcPr>
          <w:p w:rsidR="009E7171" w:rsidRPr="009C7102" w:rsidRDefault="009E7171" w:rsidP="0095144D">
            <w:pPr>
              <w:tabs>
                <w:tab w:val="left" w:pos="720"/>
              </w:tabs>
              <w:jc w:val="center"/>
              <w:rPr>
                <w:color w:val="000000" w:themeColor="text1"/>
                <w:sz w:val="26"/>
                <w:szCs w:val="26"/>
              </w:rPr>
            </w:pPr>
          </w:p>
        </w:tc>
        <w:tc>
          <w:tcPr>
            <w:tcW w:w="1559" w:type="dxa"/>
            <w:vMerge/>
            <w:tcBorders>
              <w:left w:val="single" w:sz="4" w:space="0" w:color="auto"/>
              <w:bottom w:val="single" w:sz="4" w:space="0" w:color="auto"/>
              <w:right w:val="single" w:sz="4" w:space="0" w:color="auto"/>
            </w:tcBorders>
            <w:vAlign w:val="center"/>
          </w:tcPr>
          <w:p w:rsidR="009E7171" w:rsidRDefault="009E7171" w:rsidP="0095144D">
            <w:pPr>
              <w:ind w:left="-108" w:right="-42"/>
              <w:jc w:val="center"/>
              <w:rPr>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E7171" w:rsidRPr="009E7171" w:rsidRDefault="009E7171" w:rsidP="009E7171">
            <w:pPr>
              <w:tabs>
                <w:tab w:val="left" w:pos="720"/>
              </w:tabs>
              <w:ind w:left="-108" w:right="-42"/>
              <w:jc w:val="center"/>
              <w:rPr>
                <w:color w:val="000000" w:themeColor="text1"/>
                <w:sz w:val="22"/>
                <w:szCs w:val="22"/>
              </w:rPr>
            </w:pPr>
            <w:r w:rsidRPr="009E7171">
              <w:rPr>
                <w:color w:val="000000" w:themeColor="text1"/>
                <w:sz w:val="22"/>
                <w:szCs w:val="22"/>
              </w:rPr>
              <w:t>Thu tiền đất</w:t>
            </w:r>
          </w:p>
        </w:tc>
      </w:tr>
      <w:tr w:rsidR="0056693A" w:rsidRPr="009C7102" w:rsidTr="0095144D">
        <w:trPr>
          <w:trHeight w:hRule="exact" w:val="558"/>
        </w:trPr>
        <w:tc>
          <w:tcPr>
            <w:tcW w:w="425" w:type="dxa"/>
            <w:tcBorders>
              <w:top w:val="nil"/>
              <w:left w:val="single" w:sz="4" w:space="0" w:color="auto"/>
              <w:bottom w:val="single" w:sz="4" w:space="0" w:color="auto"/>
              <w:right w:val="single" w:sz="4" w:space="0" w:color="auto"/>
            </w:tcBorders>
            <w:vAlign w:val="center"/>
            <w:hideMark/>
          </w:tcPr>
          <w:p w:rsidR="0056693A" w:rsidRPr="009C7102" w:rsidRDefault="0056693A" w:rsidP="0095144D">
            <w:pPr>
              <w:tabs>
                <w:tab w:val="left" w:pos="720"/>
              </w:tabs>
              <w:ind w:left="-108" w:right="-108"/>
              <w:jc w:val="center"/>
              <w:rPr>
                <w:color w:val="000000" w:themeColor="text1"/>
                <w:sz w:val="26"/>
                <w:szCs w:val="26"/>
              </w:rPr>
            </w:pPr>
            <w:r w:rsidRPr="009C7102">
              <w:rPr>
                <w:color w:val="000000" w:themeColor="text1"/>
                <w:sz w:val="26"/>
                <w:szCs w:val="26"/>
              </w:rPr>
              <w:t>4</w:t>
            </w:r>
          </w:p>
        </w:tc>
        <w:tc>
          <w:tcPr>
            <w:tcW w:w="3970" w:type="dxa"/>
            <w:tcBorders>
              <w:top w:val="nil"/>
              <w:left w:val="nil"/>
              <w:bottom w:val="single" w:sz="4" w:space="0" w:color="auto"/>
              <w:right w:val="single" w:sz="4" w:space="0" w:color="auto"/>
            </w:tcBorders>
            <w:vAlign w:val="center"/>
            <w:hideMark/>
          </w:tcPr>
          <w:p w:rsidR="0056693A" w:rsidRPr="009C7102" w:rsidRDefault="0056693A" w:rsidP="0095144D">
            <w:pPr>
              <w:ind w:right="-91"/>
              <w:rPr>
                <w:color w:val="000000" w:themeColor="text1"/>
                <w:sz w:val="26"/>
                <w:szCs w:val="26"/>
              </w:rPr>
            </w:pPr>
            <w:r w:rsidRPr="009C7102">
              <w:rPr>
                <w:color w:val="000000" w:themeColor="text1"/>
                <w:sz w:val="26"/>
                <w:szCs w:val="26"/>
              </w:rPr>
              <w:t>Tổng vốn đầu tư toàn xã hội ( Tỷ đồng)</w:t>
            </w:r>
          </w:p>
        </w:tc>
        <w:tc>
          <w:tcPr>
            <w:tcW w:w="931" w:type="dxa"/>
            <w:tcBorders>
              <w:top w:val="nil"/>
              <w:left w:val="nil"/>
              <w:bottom w:val="single" w:sz="4" w:space="0" w:color="auto"/>
              <w:right w:val="single" w:sz="4" w:space="0" w:color="auto"/>
            </w:tcBorders>
            <w:vAlign w:val="center"/>
            <w:hideMark/>
          </w:tcPr>
          <w:p w:rsidR="0056693A" w:rsidRPr="009C7102" w:rsidRDefault="0056693A" w:rsidP="0095144D">
            <w:pPr>
              <w:tabs>
                <w:tab w:val="left" w:pos="720"/>
              </w:tabs>
              <w:jc w:val="center"/>
              <w:rPr>
                <w:color w:val="000000" w:themeColor="text1"/>
                <w:sz w:val="26"/>
                <w:szCs w:val="26"/>
              </w:rPr>
            </w:pPr>
            <w:r w:rsidRPr="009C7102">
              <w:rPr>
                <w:color w:val="000000" w:themeColor="text1"/>
                <w:sz w:val="26"/>
                <w:szCs w:val="26"/>
              </w:rPr>
              <w:t>75</w:t>
            </w:r>
          </w:p>
        </w:tc>
        <w:tc>
          <w:tcPr>
            <w:tcW w:w="1061" w:type="dxa"/>
            <w:gridSpan w:val="2"/>
            <w:tcBorders>
              <w:top w:val="nil"/>
              <w:left w:val="nil"/>
              <w:bottom w:val="single" w:sz="4" w:space="0" w:color="auto"/>
              <w:right w:val="single" w:sz="4" w:space="0" w:color="auto"/>
            </w:tcBorders>
            <w:vAlign w:val="center"/>
            <w:hideMark/>
          </w:tcPr>
          <w:p w:rsidR="0056693A" w:rsidRPr="009C7102" w:rsidRDefault="0056693A" w:rsidP="0095144D">
            <w:pPr>
              <w:jc w:val="center"/>
              <w:rPr>
                <w:color w:val="000000" w:themeColor="text1"/>
                <w:sz w:val="26"/>
                <w:szCs w:val="26"/>
              </w:rPr>
            </w:pPr>
            <w:r w:rsidRPr="009C7102">
              <w:rPr>
                <w:color w:val="000000" w:themeColor="text1"/>
                <w:sz w:val="26"/>
                <w:szCs w:val="26"/>
              </w:rPr>
              <w:t>80</w:t>
            </w:r>
          </w:p>
        </w:tc>
        <w:tc>
          <w:tcPr>
            <w:tcW w:w="702" w:type="dxa"/>
            <w:tcBorders>
              <w:top w:val="nil"/>
              <w:left w:val="nil"/>
              <w:bottom w:val="single" w:sz="4" w:space="0" w:color="auto"/>
              <w:right w:val="single" w:sz="4" w:space="0" w:color="auto"/>
            </w:tcBorders>
            <w:vAlign w:val="center"/>
          </w:tcPr>
          <w:p w:rsidR="0056693A" w:rsidRPr="009C7102" w:rsidRDefault="0056693A" w:rsidP="0095144D">
            <w:pPr>
              <w:jc w:val="center"/>
              <w:rPr>
                <w:color w:val="000000" w:themeColor="text1"/>
                <w:sz w:val="26"/>
                <w:szCs w:val="26"/>
              </w:rPr>
            </w:pPr>
            <w:r w:rsidRPr="009C7102">
              <w:rPr>
                <w:color w:val="000000" w:themeColor="text1"/>
                <w:sz w:val="26"/>
                <w:szCs w:val="26"/>
              </w:rPr>
              <w:t>106</w:t>
            </w:r>
          </w:p>
        </w:tc>
        <w:tc>
          <w:tcPr>
            <w:tcW w:w="850" w:type="dxa"/>
            <w:tcBorders>
              <w:top w:val="nil"/>
              <w:left w:val="nil"/>
              <w:bottom w:val="single" w:sz="4" w:space="0" w:color="auto"/>
              <w:right w:val="single" w:sz="4" w:space="0" w:color="auto"/>
            </w:tcBorders>
            <w:vAlign w:val="center"/>
          </w:tcPr>
          <w:p w:rsidR="0056693A" w:rsidRPr="009C7102" w:rsidRDefault="0056693A" w:rsidP="0095144D">
            <w:pPr>
              <w:tabs>
                <w:tab w:val="left" w:pos="720"/>
              </w:tabs>
              <w:jc w:val="center"/>
              <w:rPr>
                <w:color w:val="000000" w:themeColor="text1"/>
                <w:sz w:val="26"/>
                <w:szCs w:val="26"/>
              </w:rPr>
            </w:pPr>
            <w:r w:rsidRPr="009C7102">
              <w:rPr>
                <w:color w:val="000000" w:themeColor="text1"/>
                <w:sz w:val="26"/>
                <w:szCs w:val="26"/>
              </w:rPr>
              <w:t>102</w:t>
            </w:r>
          </w:p>
        </w:tc>
        <w:tc>
          <w:tcPr>
            <w:tcW w:w="1559" w:type="dxa"/>
            <w:tcBorders>
              <w:top w:val="single" w:sz="4" w:space="0" w:color="auto"/>
              <w:left w:val="nil"/>
              <w:bottom w:val="single" w:sz="4" w:space="0" w:color="auto"/>
              <w:right w:val="single" w:sz="4" w:space="0" w:color="auto"/>
            </w:tcBorders>
            <w:vAlign w:val="center"/>
          </w:tcPr>
          <w:p w:rsidR="0056693A" w:rsidRPr="009C7102" w:rsidRDefault="0056693A" w:rsidP="0095144D">
            <w:pPr>
              <w:jc w:val="center"/>
              <w:rPr>
                <w:color w:val="000000" w:themeColor="text1"/>
                <w:sz w:val="26"/>
                <w:szCs w:val="26"/>
              </w:rPr>
            </w:pPr>
            <w:r w:rsidRPr="009C7102">
              <w:rPr>
                <w:color w:val="000000" w:themeColor="text1"/>
                <w:sz w:val="26"/>
                <w:szCs w:val="26"/>
              </w:rPr>
              <w:t>80</w:t>
            </w:r>
          </w:p>
        </w:tc>
        <w:tc>
          <w:tcPr>
            <w:tcW w:w="850" w:type="dxa"/>
            <w:tcBorders>
              <w:top w:val="single" w:sz="4" w:space="0" w:color="auto"/>
              <w:left w:val="single" w:sz="4" w:space="0" w:color="auto"/>
              <w:bottom w:val="single" w:sz="4" w:space="0" w:color="auto"/>
              <w:right w:val="single" w:sz="4" w:space="0" w:color="auto"/>
            </w:tcBorders>
            <w:noWrap/>
            <w:vAlign w:val="center"/>
          </w:tcPr>
          <w:p w:rsidR="0056693A" w:rsidRPr="009C7102" w:rsidRDefault="0056693A" w:rsidP="0095144D">
            <w:pPr>
              <w:tabs>
                <w:tab w:val="left" w:pos="720"/>
              </w:tabs>
              <w:ind w:left="-108" w:right="-42"/>
              <w:jc w:val="right"/>
              <w:rPr>
                <w:color w:val="000000" w:themeColor="text1"/>
                <w:sz w:val="26"/>
                <w:szCs w:val="26"/>
              </w:rPr>
            </w:pPr>
          </w:p>
        </w:tc>
      </w:tr>
      <w:tr w:rsidR="0056693A" w:rsidRPr="009C7102" w:rsidTr="0095144D">
        <w:trPr>
          <w:trHeight w:hRule="exact" w:val="643"/>
        </w:trPr>
        <w:tc>
          <w:tcPr>
            <w:tcW w:w="425" w:type="dxa"/>
            <w:tcBorders>
              <w:top w:val="nil"/>
              <w:left w:val="single" w:sz="4" w:space="0" w:color="auto"/>
              <w:bottom w:val="single" w:sz="4" w:space="0" w:color="auto"/>
              <w:right w:val="single" w:sz="4" w:space="0" w:color="auto"/>
            </w:tcBorders>
            <w:vAlign w:val="center"/>
            <w:hideMark/>
          </w:tcPr>
          <w:p w:rsidR="0056693A" w:rsidRPr="009C7102" w:rsidRDefault="0056693A" w:rsidP="0095144D">
            <w:pPr>
              <w:tabs>
                <w:tab w:val="left" w:pos="720"/>
              </w:tabs>
              <w:ind w:left="-108" w:right="-108"/>
              <w:jc w:val="center"/>
              <w:rPr>
                <w:color w:val="000000" w:themeColor="text1"/>
                <w:sz w:val="26"/>
                <w:szCs w:val="26"/>
              </w:rPr>
            </w:pPr>
            <w:r w:rsidRPr="009C7102">
              <w:rPr>
                <w:color w:val="000000" w:themeColor="text1"/>
                <w:sz w:val="26"/>
                <w:szCs w:val="26"/>
              </w:rPr>
              <w:t>5</w:t>
            </w:r>
          </w:p>
        </w:tc>
        <w:tc>
          <w:tcPr>
            <w:tcW w:w="3970" w:type="dxa"/>
            <w:tcBorders>
              <w:top w:val="nil"/>
              <w:left w:val="nil"/>
              <w:bottom w:val="single" w:sz="4" w:space="0" w:color="auto"/>
              <w:right w:val="single" w:sz="4" w:space="0" w:color="auto"/>
            </w:tcBorders>
            <w:vAlign w:val="center"/>
            <w:hideMark/>
          </w:tcPr>
          <w:p w:rsidR="0056693A" w:rsidRPr="009C7102" w:rsidRDefault="0056693A" w:rsidP="0095144D">
            <w:pPr>
              <w:ind w:right="-91"/>
              <w:rPr>
                <w:color w:val="000000" w:themeColor="text1"/>
                <w:sz w:val="26"/>
                <w:szCs w:val="26"/>
              </w:rPr>
            </w:pPr>
            <w:r w:rsidRPr="009C7102">
              <w:rPr>
                <w:color w:val="000000" w:themeColor="text1"/>
                <w:sz w:val="26"/>
                <w:szCs w:val="26"/>
              </w:rPr>
              <w:t>Thu nhập bình quân đầu người/năm ( Triệu đồng)</w:t>
            </w:r>
          </w:p>
        </w:tc>
        <w:tc>
          <w:tcPr>
            <w:tcW w:w="931" w:type="dxa"/>
            <w:tcBorders>
              <w:top w:val="nil"/>
              <w:left w:val="nil"/>
              <w:bottom w:val="single" w:sz="4" w:space="0" w:color="auto"/>
              <w:right w:val="single" w:sz="4" w:space="0" w:color="auto"/>
            </w:tcBorders>
            <w:vAlign w:val="center"/>
            <w:hideMark/>
          </w:tcPr>
          <w:p w:rsidR="0056693A" w:rsidRPr="009C7102" w:rsidRDefault="0056693A" w:rsidP="0095144D">
            <w:pPr>
              <w:tabs>
                <w:tab w:val="left" w:pos="720"/>
              </w:tabs>
              <w:jc w:val="center"/>
              <w:rPr>
                <w:color w:val="000000" w:themeColor="text1"/>
                <w:sz w:val="26"/>
                <w:szCs w:val="26"/>
              </w:rPr>
            </w:pPr>
            <w:r w:rsidRPr="009C7102">
              <w:rPr>
                <w:color w:val="000000" w:themeColor="text1"/>
                <w:sz w:val="26"/>
                <w:szCs w:val="26"/>
              </w:rPr>
              <w:t>42</w:t>
            </w:r>
          </w:p>
        </w:tc>
        <w:tc>
          <w:tcPr>
            <w:tcW w:w="1061" w:type="dxa"/>
            <w:gridSpan w:val="2"/>
            <w:tcBorders>
              <w:top w:val="nil"/>
              <w:left w:val="nil"/>
              <w:bottom w:val="single" w:sz="4" w:space="0" w:color="auto"/>
              <w:right w:val="single" w:sz="4" w:space="0" w:color="auto"/>
            </w:tcBorders>
            <w:vAlign w:val="center"/>
            <w:hideMark/>
          </w:tcPr>
          <w:p w:rsidR="0056693A" w:rsidRPr="009C7102" w:rsidRDefault="0056693A" w:rsidP="0095144D">
            <w:pPr>
              <w:jc w:val="center"/>
              <w:rPr>
                <w:color w:val="000000" w:themeColor="text1"/>
                <w:sz w:val="26"/>
                <w:szCs w:val="26"/>
              </w:rPr>
            </w:pPr>
            <w:r w:rsidRPr="009C7102">
              <w:rPr>
                <w:color w:val="000000" w:themeColor="text1"/>
                <w:sz w:val="26"/>
                <w:szCs w:val="26"/>
              </w:rPr>
              <w:t>42</w:t>
            </w:r>
          </w:p>
        </w:tc>
        <w:tc>
          <w:tcPr>
            <w:tcW w:w="702" w:type="dxa"/>
            <w:tcBorders>
              <w:top w:val="nil"/>
              <w:left w:val="nil"/>
              <w:bottom w:val="single" w:sz="4" w:space="0" w:color="auto"/>
              <w:right w:val="single" w:sz="4" w:space="0" w:color="auto"/>
            </w:tcBorders>
            <w:vAlign w:val="center"/>
          </w:tcPr>
          <w:p w:rsidR="0056693A" w:rsidRPr="009C7102" w:rsidRDefault="0056693A" w:rsidP="0095144D">
            <w:pPr>
              <w:jc w:val="center"/>
              <w:rPr>
                <w:color w:val="000000" w:themeColor="text1"/>
                <w:sz w:val="26"/>
                <w:szCs w:val="26"/>
              </w:rPr>
            </w:pPr>
            <w:r w:rsidRPr="009C7102">
              <w:rPr>
                <w:color w:val="000000" w:themeColor="text1"/>
                <w:sz w:val="26"/>
                <w:szCs w:val="26"/>
              </w:rPr>
              <w:t>100</w:t>
            </w:r>
          </w:p>
        </w:tc>
        <w:tc>
          <w:tcPr>
            <w:tcW w:w="850" w:type="dxa"/>
            <w:tcBorders>
              <w:top w:val="nil"/>
              <w:left w:val="nil"/>
              <w:bottom w:val="single" w:sz="4" w:space="0" w:color="auto"/>
              <w:right w:val="single" w:sz="4" w:space="0" w:color="auto"/>
            </w:tcBorders>
            <w:vAlign w:val="center"/>
          </w:tcPr>
          <w:p w:rsidR="0056693A" w:rsidRPr="009C7102" w:rsidRDefault="0056693A" w:rsidP="0095144D">
            <w:pPr>
              <w:tabs>
                <w:tab w:val="left" w:pos="720"/>
              </w:tabs>
              <w:jc w:val="center"/>
              <w:rPr>
                <w:color w:val="000000" w:themeColor="text1"/>
                <w:sz w:val="26"/>
                <w:szCs w:val="26"/>
              </w:rPr>
            </w:pPr>
            <w:r w:rsidRPr="009C7102">
              <w:rPr>
                <w:color w:val="000000" w:themeColor="text1"/>
                <w:sz w:val="26"/>
                <w:szCs w:val="26"/>
              </w:rPr>
              <w:t>100</w:t>
            </w:r>
          </w:p>
        </w:tc>
        <w:tc>
          <w:tcPr>
            <w:tcW w:w="1559" w:type="dxa"/>
            <w:tcBorders>
              <w:top w:val="single" w:sz="4" w:space="0" w:color="auto"/>
              <w:left w:val="nil"/>
              <w:bottom w:val="single" w:sz="4" w:space="0" w:color="auto"/>
              <w:right w:val="single" w:sz="4" w:space="0" w:color="auto"/>
            </w:tcBorders>
            <w:vAlign w:val="center"/>
          </w:tcPr>
          <w:p w:rsidR="0056693A" w:rsidRPr="009C7102" w:rsidRDefault="0056693A" w:rsidP="0095144D">
            <w:pPr>
              <w:jc w:val="center"/>
              <w:rPr>
                <w:color w:val="000000" w:themeColor="text1"/>
                <w:sz w:val="26"/>
                <w:szCs w:val="26"/>
              </w:rPr>
            </w:pPr>
            <w:r w:rsidRPr="009C7102">
              <w:rPr>
                <w:color w:val="000000" w:themeColor="text1"/>
                <w:sz w:val="26"/>
                <w:szCs w:val="26"/>
              </w:rPr>
              <w:t>4</w:t>
            </w:r>
            <w:r>
              <w:rPr>
                <w:color w:val="000000" w:themeColor="text1"/>
                <w:sz w:val="26"/>
                <w:szCs w:val="26"/>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56693A" w:rsidRPr="009C7102" w:rsidRDefault="0056693A" w:rsidP="0095144D">
            <w:pPr>
              <w:tabs>
                <w:tab w:val="left" w:pos="720"/>
              </w:tabs>
              <w:ind w:left="-108" w:right="-42"/>
              <w:jc w:val="center"/>
              <w:rPr>
                <w:color w:val="000000" w:themeColor="text1"/>
                <w:sz w:val="26"/>
                <w:szCs w:val="26"/>
              </w:rPr>
            </w:pPr>
          </w:p>
        </w:tc>
      </w:tr>
      <w:tr w:rsidR="0056693A" w:rsidRPr="009C7102" w:rsidTr="0095144D">
        <w:trPr>
          <w:trHeight w:hRule="exact" w:val="665"/>
        </w:trPr>
        <w:tc>
          <w:tcPr>
            <w:tcW w:w="425" w:type="dxa"/>
            <w:tcBorders>
              <w:top w:val="nil"/>
              <w:left w:val="single" w:sz="4" w:space="0" w:color="auto"/>
              <w:bottom w:val="single" w:sz="4" w:space="0" w:color="auto"/>
              <w:right w:val="single" w:sz="4" w:space="0" w:color="auto"/>
            </w:tcBorders>
            <w:shd w:val="clear" w:color="auto" w:fill="auto"/>
            <w:vAlign w:val="center"/>
          </w:tcPr>
          <w:p w:rsidR="0056693A" w:rsidRPr="009C7102" w:rsidRDefault="0056693A" w:rsidP="0095144D">
            <w:pPr>
              <w:tabs>
                <w:tab w:val="left" w:pos="720"/>
              </w:tabs>
              <w:ind w:left="-108" w:right="-108"/>
              <w:jc w:val="center"/>
              <w:rPr>
                <w:color w:val="000000" w:themeColor="text1"/>
                <w:sz w:val="26"/>
                <w:szCs w:val="26"/>
              </w:rPr>
            </w:pPr>
            <w:r w:rsidRPr="009C7102">
              <w:rPr>
                <w:color w:val="000000" w:themeColor="text1"/>
                <w:sz w:val="26"/>
                <w:szCs w:val="26"/>
              </w:rPr>
              <w:t>6</w:t>
            </w:r>
          </w:p>
        </w:tc>
        <w:tc>
          <w:tcPr>
            <w:tcW w:w="3970" w:type="dxa"/>
            <w:tcBorders>
              <w:top w:val="nil"/>
              <w:left w:val="nil"/>
              <w:bottom w:val="single" w:sz="4" w:space="0" w:color="auto"/>
              <w:right w:val="single" w:sz="4" w:space="0" w:color="auto"/>
            </w:tcBorders>
            <w:shd w:val="clear" w:color="auto" w:fill="auto"/>
            <w:vAlign w:val="center"/>
          </w:tcPr>
          <w:p w:rsidR="0056693A" w:rsidRPr="009C7102" w:rsidRDefault="0056693A" w:rsidP="0095144D">
            <w:pPr>
              <w:ind w:right="-91"/>
              <w:rPr>
                <w:color w:val="000000" w:themeColor="text1"/>
                <w:sz w:val="26"/>
                <w:szCs w:val="26"/>
              </w:rPr>
            </w:pPr>
            <w:r w:rsidRPr="009C7102">
              <w:rPr>
                <w:color w:val="000000" w:themeColor="text1"/>
                <w:sz w:val="26"/>
                <w:szCs w:val="26"/>
              </w:rPr>
              <w:t>Hộ gia đình phân loại  rác thải (%)</w:t>
            </w:r>
          </w:p>
        </w:tc>
        <w:tc>
          <w:tcPr>
            <w:tcW w:w="931" w:type="dxa"/>
            <w:tcBorders>
              <w:top w:val="nil"/>
              <w:left w:val="nil"/>
              <w:bottom w:val="single" w:sz="4" w:space="0" w:color="auto"/>
              <w:right w:val="single" w:sz="4" w:space="0" w:color="auto"/>
            </w:tcBorders>
            <w:shd w:val="clear" w:color="auto" w:fill="auto"/>
            <w:vAlign w:val="center"/>
          </w:tcPr>
          <w:p w:rsidR="0056693A" w:rsidRPr="009C7102" w:rsidRDefault="0056693A" w:rsidP="0095144D">
            <w:pPr>
              <w:tabs>
                <w:tab w:val="left" w:pos="720"/>
              </w:tabs>
              <w:jc w:val="center"/>
              <w:rPr>
                <w:color w:val="000000" w:themeColor="text1"/>
                <w:sz w:val="26"/>
                <w:szCs w:val="26"/>
              </w:rPr>
            </w:pPr>
            <w:r w:rsidRPr="009C7102">
              <w:rPr>
                <w:color w:val="000000" w:themeColor="text1"/>
                <w:sz w:val="26"/>
                <w:szCs w:val="26"/>
              </w:rPr>
              <w:t>80</w:t>
            </w:r>
          </w:p>
        </w:tc>
        <w:tc>
          <w:tcPr>
            <w:tcW w:w="1053" w:type="dxa"/>
            <w:tcBorders>
              <w:top w:val="nil"/>
              <w:left w:val="nil"/>
              <w:bottom w:val="single" w:sz="4" w:space="0" w:color="auto"/>
              <w:right w:val="single" w:sz="4" w:space="0" w:color="auto"/>
            </w:tcBorders>
            <w:shd w:val="clear" w:color="auto" w:fill="auto"/>
            <w:vAlign w:val="center"/>
          </w:tcPr>
          <w:p w:rsidR="0056693A" w:rsidRPr="009C7102" w:rsidRDefault="0056693A" w:rsidP="0095144D">
            <w:pPr>
              <w:jc w:val="center"/>
              <w:rPr>
                <w:color w:val="000000" w:themeColor="text1"/>
                <w:sz w:val="26"/>
                <w:szCs w:val="26"/>
              </w:rPr>
            </w:pPr>
            <w:r w:rsidRPr="009C7102">
              <w:rPr>
                <w:color w:val="000000" w:themeColor="text1"/>
                <w:sz w:val="26"/>
                <w:szCs w:val="26"/>
              </w:rPr>
              <w:t>70</w:t>
            </w:r>
          </w:p>
        </w:tc>
        <w:tc>
          <w:tcPr>
            <w:tcW w:w="710" w:type="dxa"/>
            <w:gridSpan w:val="2"/>
            <w:tcBorders>
              <w:top w:val="nil"/>
              <w:left w:val="nil"/>
              <w:bottom w:val="single" w:sz="4" w:space="0" w:color="auto"/>
              <w:right w:val="single" w:sz="4" w:space="0" w:color="auto"/>
            </w:tcBorders>
            <w:shd w:val="clear" w:color="auto" w:fill="auto"/>
            <w:vAlign w:val="center"/>
          </w:tcPr>
          <w:p w:rsidR="0056693A" w:rsidRPr="009C7102" w:rsidRDefault="0056693A" w:rsidP="0095144D">
            <w:pPr>
              <w:jc w:val="center"/>
              <w:rPr>
                <w:color w:val="000000" w:themeColor="text1"/>
                <w:sz w:val="26"/>
                <w:szCs w:val="26"/>
              </w:rPr>
            </w:pPr>
            <w:r w:rsidRPr="009C7102">
              <w:rPr>
                <w:color w:val="000000" w:themeColor="text1"/>
                <w:sz w:val="26"/>
                <w:szCs w:val="26"/>
              </w:rPr>
              <w:t>87,5</w:t>
            </w:r>
          </w:p>
        </w:tc>
        <w:tc>
          <w:tcPr>
            <w:tcW w:w="850" w:type="dxa"/>
            <w:tcBorders>
              <w:top w:val="nil"/>
              <w:left w:val="nil"/>
              <w:bottom w:val="single" w:sz="4" w:space="0" w:color="auto"/>
              <w:right w:val="single" w:sz="4" w:space="0" w:color="auto"/>
            </w:tcBorders>
            <w:shd w:val="clear" w:color="auto" w:fill="auto"/>
            <w:vAlign w:val="center"/>
          </w:tcPr>
          <w:p w:rsidR="0056693A" w:rsidRPr="009C7102" w:rsidRDefault="0056693A" w:rsidP="0095144D">
            <w:pPr>
              <w:tabs>
                <w:tab w:val="left" w:pos="720"/>
              </w:tabs>
              <w:jc w:val="center"/>
              <w:rPr>
                <w:color w:val="000000" w:themeColor="text1"/>
                <w:sz w:val="26"/>
                <w:szCs w:val="26"/>
              </w:rPr>
            </w:pPr>
            <w:r w:rsidRPr="009C7102">
              <w:rPr>
                <w:color w:val="000000" w:themeColor="text1"/>
                <w:sz w:val="26"/>
                <w:szCs w:val="26"/>
              </w:rPr>
              <w:t>71</w:t>
            </w:r>
          </w:p>
        </w:tc>
        <w:tc>
          <w:tcPr>
            <w:tcW w:w="1559" w:type="dxa"/>
            <w:tcBorders>
              <w:top w:val="single" w:sz="4" w:space="0" w:color="auto"/>
              <w:left w:val="nil"/>
              <w:bottom w:val="single" w:sz="4" w:space="0" w:color="auto"/>
              <w:right w:val="single" w:sz="4" w:space="0" w:color="auto"/>
            </w:tcBorders>
            <w:shd w:val="clear" w:color="auto" w:fill="auto"/>
            <w:vAlign w:val="center"/>
          </w:tcPr>
          <w:p w:rsidR="0056693A" w:rsidRPr="009C7102" w:rsidRDefault="0056693A" w:rsidP="0095144D">
            <w:pPr>
              <w:jc w:val="center"/>
              <w:rPr>
                <w:color w:val="000000" w:themeColor="text1"/>
                <w:sz w:val="26"/>
                <w:szCs w:val="26"/>
              </w:rPr>
            </w:pPr>
            <w:r w:rsidRPr="009C7102">
              <w:rPr>
                <w:color w:val="000000" w:themeColor="text1"/>
                <w:sz w:val="26"/>
                <w:szCs w:val="26"/>
              </w:rPr>
              <w:t>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93A" w:rsidRPr="009C7102" w:rsidRDefault="0056693A" w:rsidP="0095144D">
            <w:pPr>
              <w:tabs>
                <w:tab w:val="left" w:pos="720"/>
              </w:tabs>
              <w:ind w:left="-108" w:right="-42"/>
              <w:jc w:val="center"/>
              <w:rPr>
                <w:color w:val="000000" w:themeColor="text1"/>
                <w:sz w:val="26"/>
                <w:szCs w:val="26"/>
              </w:rPr>
            </w:pPr>
          </w:p>
        </w:tc>
      </w:tr>
      <w:tr w:rsidR="0056693A" w:rsidRPr="009C7102" w:rsidTr="0095144D">
        <w:trPr>
          <w:trHeight w:hRule="exact" w:val="910"/>
        </w:trPr>
        <w:tc>
          <w:tcPr>
            <w:tcW w:w="425" w:type="dxa"/>
            <w:tcBorders>
              <w:top w:val="nil"/>
              <w:left w:val="single" w:sz="4" w:space="0" w:color="auto"/>
              <w:bottom w:val="single" w:sz="4" w:space="0" w:color="auto"/>
              <w:right w:val="single" w:sz="4" w:space="0" w:color="auto"/>
            </w:tcBorders>
            <w:shd w:val="clear" w:color="auto" w:fill="auto"/>
            <w:vAlign w:val="center"/>
          </w:tcPr>
          <w:p w:rsidR="0056693A" w:rsidRPr="009C7102" w:rsidRDefault="0056693A" w:rsidP="0095144D">
            <w:pPr>
              <w:tabs>
                <w:tab w:val="left" w:pos="720"/>
              </w:tabs>
              <w:ind w:left="-108" w:right="-108"/>
              <w:jc w:val="center"/>
              <w:rPr>
                <w:color w:val="000000" w:themeColor="text1"/>
                <w:sz w:val="26"/>
                <w:szCs w:val="26"/>
              </w:rPr>
            </w:pPr>
            <w:r w:rsidRPr="009C7102">
              <w:rPr>
                <w:color w:val="000000" w:themeColor="text1"/>
                <w:sz w:val="26"/>
                <w:szCs w:val="26"/>
              </w:rPr>
              <w:t>7</w:t>
            </w:r>
          </w:p>
        </w:tc>
        <w:tc>
          <w:tcPr>
            <w:tcW w:w="3970" w:type="dxa"/>
            <w:tcBorders>
              <w:top w:val="nil"/>
              <w:left w:val="nil"/>
              <w:bottom w:val="single" w:sz="4" w:space="0" w:color="auto"/>
              <w:right w:val="single" w:sz="4" w:space="0" w:color="auto"/>
            </w:tcBorders>
            <w:shd w:val="clear" w:color="auto" w:fill="auto"/>
            <w:vAlign w:val="center"/>
          </w:tcPr>
          <w:p w:rsidR="0056693A" w:rsidRPr="009C7102" w:rsidRDefault="0056693A" w:rsidP="0095144D">
            <w:pPr>
              <w:ind w:right="-91"/>
              <w:rPr>
                <w:color w:val="000000" w:themeColor="text1"/>
                <w:sz w:val="26"/>
                <w:szCs w:val="26"/>
              </w:rPr>
            </w:pPr>
            <w:r w:rsidRPr="009C7102">
              <w:rPr>
                <w:color w:val="000000" w:themeColor="text1"/>
                <w:sz w:val="26"/>
                <w:szCs w:val="26"/>
              </w:rPr>
              <w:t>Duy trì tỷ lệ phát triển dân số tự nhiên (%)</w:t>
            </w:r>
          </w:p>
        </w:tc>
        <w:tc>
          <w:tcPr>
            <w:tcW w:w="931" w:type="dxa"/>
            <w:tcBorders>
              <w:top w:val="nil"/>
              <w:left w:val="nil"/>
              <w:bottom w:val="single" w:sz="4" w:space="0" w:color="auto"/>
              <w:right w:val="single" w:sz="4" w:space="0" w:color="auto"/>
            </w:tcBorders>
            <w:shd w:val="clear" w:color="auto" w:fill="auto"/>
            <w:vAlign w:val="center"/>
          </w:tcPr>
          <w:p w:rsidR="0056693A" w:rsidRPr="009C7102" w:rsidRDefault="0056693A" w:rsidP="0095144D">
            <w:pPr>
              <w:tabs>
                <w:tab w:val="left" w:pos="720"/>
              </w:tabs>
              <w:jc w:val="center"/>
              <w:rPr>
                <w:color w:val="000000" w:themeColor="text1"/>
                <w:sz w:val="26"/>
                <w:szCs w:val="26"/>
              </w:rPr>
            </w:pPr>
            <w:r w:rsidRPr="009C7102">
              <w:rPr>
                <w:color w:val="000000" w:themeColor="text1"/>
                <w:sz w:val="26"/>
                <w:szCs w:val="26"/>
              </w:rPr>
              <w:t>1</w:t>
            </w:r>
          </w:p>
        </w:tc>
        <w:tc>
          <w:tcPr>
            <w:tcW w:w="1061" w:type="dxa"/>
            <w:gridSpan w:val="2"/>
            <w:tcBorders>
              <w:top w:val="nil"/>
              <w:left w:val="nil"/>
              <w:bottom w:val="single" w:sz="4" w:space="0" w:color="auto"/>
              <w:right w:val="single" w:sz="4" w:space="0" w:color="auto"/>
            </w:tcBorders>
            <w:shd w:val="clear" w:color="auto" w:fill="auto"/>
            <w:vAlign w:val="center"/>
          </w:tcPr>
          <w:p w:rsidR="0056693A" w:rsidRPr="009C7102" w:rsidRDefault="0056693A" w:rsidP="0095144D">
            <w:pPr>
              <w:jc w:val="center"/>
              <w:rPr>
                <w:color w:val="000000" w:themeColor="text1"/>
                <w:sz w:val="26"/>
                <w:szCs w:val="26"/>
              </w:rPr>
            </w:pPr>
            <w:r w:rsidRPr="009C7102">
              <w:rPr>
                <w:color w:val="000000" w:themeColor="text1"/>
                <w:sz w:val="26"/>
                <w:szCs w:val="26"/>
              </w:rPr>
              <w:t>1</w:t>
            </w:r>
          </w:p>
        </w:tc>
        <w:tc>
          <w:tcPr>
            <w:tcW w:w="702" w:type="dxa"/>
            <w:tcBorders>
              <w:top w:val="nil"/>
              <w:left w:val="nil"/>
              <w:bottom w:val="single" w:sz="4" w:space="0" w:color="auto"/>
              <w:right w:val="single" w:sz="4" w:space="0" w:color="auto"/>
            </w:tcBorders>
            <w:shd w:val="clear" w:color="auto" w:fill="auto"/>
            <w:vAlign w:val="center"/>
          </w:tcPr>
          <w:p w:rsidR="0056693A" w:rsidRPr="009C7102" w:rsidRDefault="0056693A" w:rsidP="0095144D">
            <w:pPr>
              <w:jc w:val="center"/>
              <w:rPr>
                <w:color w:val="000000" w:themeColor="text1"/>
                <w:sz w:val="26"/>
                <w:szCs w:val="26"/>
              </w:rPr>
            </w:pPr>
          </w:p>
        </w:tc>
        <w:tc>
          <w:tcPr>
            <w:tcW w:w="850" w:type="dxa"/>
            <w:tcBorders>
              <w:top w:val="nil"/>
              <w:left w:val="nil"/>
              <w:bottom w:val="single" w:sz="4" w:space="0" w:color="auto"/>
              <w:right w:val="single" w:sz="4" w:space="0" w:color="auto"/>
            </w:tcBorders>
            <w:shd w:val="clear" w:color="auto" w:fill="auto"/>
            <w:vAlign w:val="center"/>
          </w:tcPr>
          <w:p w:rsidR="0056693A" w:rsidRPr="009C7102" w:rsidRDefault="0056693A" w:rsidP="0095144D">
            <w:pPr>
              <w:tabs>
                <w:tab w:val="left" w:pos="720"/>
              </w:tabs>
              <w:jc w:val="center"/>
              <w:rPr>
                <w:color w:val="000000" w:themeColor="text1"/>
                <w:sz w:val="26"/>
                <w:szCs w:val="26"/>
              </w:rPr>
            </w:pPr>
            <w:r w:rsidRPr="009C7102">
              <w:rPr>
                <w:color w:val="000000" w:themeColor="text1"/>
                <w:sz w:val="26"/>
                <w:szCs w:val="26"/>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56693A" w:rsidRPr="009C7102" w:rsidRDefault="0056693A" w:rsidP="0095144D">
            <w:pPr>
              <w:jc w:val="center"/>
              <w:rPr>
                <w:color w:val="000000" w:themeColor="text1"/>
                <w:sz w:val="26"/>
                <w:szCs w:val="26"/>
              </w:rPr>
            </w:pPr>
            <w:r w:rsidRPr="009C7102">
              <w:rPr>
                <w:color w:val="000000" w:themeColor="text1"/>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93A" w:rsidRPr="009C7102" w:rsidRDefault="0056693A" w:rsidP="0095144D">
            <w:pPr>
              <w:tabs>
                <w:tab w:val="left" w:pos="720"/>
              </w:tabs>
              <w:ind w:left="-108" w:right="-42"/>
              <w:jc w:val="center"/>
              <w:rPr>
                <w:color w:val="000000" w:themeColor="text1"/>
                <w:sz w:val="26"/>
                <w:szCs w:val="26"/>
              </w:rPr>
            </w:pPr>
          </w:p>
        </w:tc>
      </w:tr>
      <w:tr w:rsidR="0056693A" w:rsidRPr="009C7102" w:rsidTr="0095144D">
        <w:trPr>
          <w:trHeight w:hRule="exact" w:val="644"/>
        </w:trPr>
        <w:tc>
          <w:tcPr>
            <w:tcW w:w="425" w:type="dxa"/>
            <w:vMerge w:val="restart"/>
            <w:tcBorders>
              <w:top w:val="nil"/>
              <w:left w:val="single" w:sz="4" w:space="0" w:color="auto"/>
              <w:right w:val="single" w:sz="4" w:space="0" w:color="auto"/>
            </w:tcBorders>
            <w:vAlign w:val="center"/>
            <w:hideMark/>
          </w:tcPr>
          <w:p w:rsidR="0056693A" w:rsidRPr="009C7102" w:rsidRDefault="0056693A" w:rsidP="0095144D">
            <w:pPr>
              <w:tabs>
                <w:tab w:val="left" w:pos="720"/>
              </w:tabs>
              <w:ind w:left="-108" w:right="-108"/>
              <w:jc w:val="center"/>
              <w:rPr>
                <w:color w:val="000000" w:themeColor="text1"/>
                <w:sz w:val="26"/>
                <w:szCs w:val="26"/>
              </w:rPr>
            </w:pPr>
            <w:r w:rsidRPr="009C7102">
              <w:rPr>
                <w:color w:val="000000" w:themeColor="text1"/>
                <w:sz w:val="26"/>
                <w:szCs w:val="26"/>
              </w:rPr>
              <w:t>8 </w:t>
            </w:r>
          </w:p>
        </w:tc>
        <w:tc>
          <w:tcPr>
            <w:tcW w:w="3970" w:type="dxa"/>
            <w:tcBorders>
              <w:top w:val="nil"/>
              <w:left w:val="nil"/>
              <w:bottom w:val="single" w:sz="4" w:space="0" w:color="auto"/>
              <w:right w:val="single" w:sz="4" w:space="0" w:color="auto"/>
            </w:tcBorders>
            <w:vAlign w:val="center"/>
          </w:tcPr>
          <w:p w:rsidR="0056693A" w:rsidRPr="009C7102" w:rsidRDefault="0056693A" w:rsidP="0095144D">
            <w:pPr>
              <w:ind w:right="-91"/>
              <w:rPr>
                <w:color w:val="000000" w:themeColor="text1"/>
                <w:sz w:val="26"/>
                <w:szCs w:val="26"/>
              </w:rPr>
            </w:pPr>
            <w:r w:rsidRPr="009C7102">
              <w:rPr>
                <w:color w:val="000000" w:themeColor="text1"/>
                <w:sz w:val="26"/>
                <w:szCs w:val="26"/>
              </w:rPr>
              <w:t>Tỷ lệ trong độ tuổi có việc làm thường xuyên(%)</w:t>
            </w:r>
          </w:p>
        </w:tc>
        <w:tc>
          <w:tcPr>
            <w:tcW w:w="931" w:type="dxa"/>
            <w:tcBorders>
              <w:top w:val="nil"/>
              <w:left w:val="nil"/>
              <w:bottom w:val="single" w:sz="4" w:space="0" w:color="auto"/>
              <w:right w:val="single" w:sz="4" w:space="0" w:color="auto"/>
            </w:tcBorders>
            <w:vAlign w:val="center"/>
          </w:tcPr>
          <w:p w:rsidR="0056693A" w:rsidRPr="009C7102" w:rsidRDefault="0056693A" w:rsidP="0095144D">
            <w:pPr>
              <w:tabs>
                <w:tab w:val="left" w:pos="720"/>
              </w:tabs>
              <w:jc w:val="center"/>
              <w:rPr>
                <w:color w:val="000000" w:themeColor="text1"/>
                <w:sz w:val="26"/>
                <w:szCs w:val="26"/>
              </w:rPr>
            </w:pPr>
            <w:r w:rsidRPr="009C7102">
              <w:rPr>
                <w:color w:val="000000" w:themeColor="text1"/>
                <w:sz w:val="26"/>
                <w:szCs w:val="26"/>
              </w:rPr>
              <w:t>90</w:t>
            </w:r>
          </w:p>
        </w:tc>
        <w:tc>
          <w:tcPr>
            <w:tcW w:w="1061" w:type="dxa"/>
            <w:gridSpan w:val="2"/>
            <w:tcBorders>
              <w:top w:val="nil"/>
              <w:left w:val="nil"/>
              <w:bottom w:val="single" w:sz="4" w:space="0" w:color="auto"/>
              <w:right w:val="single" w:sz="4" w:space="0" w:color="auto"/>
            </w:tcBorders>
            <w:vAlign w:val="center"/>
          </w:tcPr>
          <w:p w:rsidR="0056693A" w:rsidRPr="009C7102" w:rsidRDefault="0056693A" w:rsidP="0095144D">
            <w:pPr>
              <w:jc w:val="center"/>
              <w:rPr>
                <w:color w:val="000000" w:themeColor="text1"/>
                <w:sz w:val="26"/>
                <w:szCs w:val="26"/>
              </w:rPr>
            </w:pPr>
            <w:r w:rsidRPr="009C7102">
              <w:rPr>
                <w:color w:val="000000" w:themeColor="text1"/>
                <w:sz w:val="26"/>
                <w:szCs w:val="26"/>
              </w:rPr>
              <w:t>90</w:t>
            </w:r>
          </w:p>
        </w:tc>
        <w:tc>
          <w:tcPr>
            <w:tcW w:w="702" w:type="dxa"/>
            <w:tcBorders>
              <w:top w:val="nil"/>
              <w:left w:val="nil"/>
              <w:bottom w:val="single" w:sz="4" w:space="0" w:color="auto"/>
              <w:right w:val="single" w:sz="4" w:space="0" w:color="auto"/>
            </w:tcBorders>
            <w:vAlign w:val="center"/>
          </w:tcPr>
          <w:p w:rsidR="0056693A" w:rsidRPr="009C7102" w:rsidRDefault="0056693A" w:rsidP="0095144D">
            <w:pPr>
              <w:rPr>
                <w:color w:val="000000" w:themeColor="text1"/>
                <w:sz w:val="26"/>
                <w:szCs w:val="26"/>
              </w:rPr>
            </w:pPr>
          </w:p>
        </w:tc>
        <w:tc>
          <w:tcPr>
            <w:tcW w:w="850" w:type="dxa"/>
            <w:tcBorders>
              <w:top w:val="nil"/>
              <w:left w:val="nil"/>
              <w:bottom w:val="single" w:sz="4" w:space="0" w:color="auto"/>
              <w:right w:val="single" w:sz="4" w:space="0" w:color="auto"/>
            </w:tcBorders>
            <w:vAlign w:val="center"/>
          </w:tcPr>
          <w:p w:rsidR="0056693A" w:rsidRPr="009C7102" w:rsidRDefault="0056693A" w:rsidP="0095144D">
            <w:pPr>
              <w:tabs>
                <w:tab w:val="left" w:pos="720"/>
              </w:tabs>
              <w:jc w:val="center"/>
              <w:rPr>
                <w:color w:val="000000" w:themeColor="text1"/>
                <w:sz w:val="26"/>
                <w:szCs w:val="26"/>
              </w:rPr>
            </w:pPr>
            <w:r w:rsidRPr="009C7102">
              <w:rPr>
                <w:color w:val="000000" w:themeColor="text1"/>
                <w:sz w:val="26"/>
                <w:szCs w:val="26"/>
              </w:rPr>
              <w:t>90</w:t>
            </w:r>
          </w:p>
        </w:tc>
        <w:tc>
          <w:tcPr>
            <w:tcW w:w="1559" w:type="dxa"/>
            <w:tcBorders>
              <w:top w:val="single" w:sz="4" w:space="0" w:color="auto"/>
              <w:left w:val="single" w:sz="4" w:space="0" w:color="auto"/>
              <w:bottom w:val="single" w:sz="4" w:space="0" w:color="auto"/>
              <w:right w:val="single" w:sz="4" w:space="0" w:color="auto"/>
            </w:tcBorders>
            <w:vAlign w:val="center"/>
          </w:tcPr>
          <w:p w:rsidR="0056693A" w:rsidRPr="009C7102" w:rsidRDefault="0056693A" w:rsidP="0095144D">
            <w:pPr>
              <w:jc w:val="center"/>
              <w:rPr>
                <w:color w:val="000000" w:themeColor="text1"/>
                <w:sz w:val="26"/>
                <w:szCs w:val="26"/>
              </w:rPr>
            </w:pPr>
            <w:r w:rsidRPr="009C7102">
              <w:rPr>
                <w:color w:val="000000" w:themeColor="text1"/>
                <w:sz w:val="26"/>
                <w:szCs w:val="26"/>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93A" w:rsidRPr="009C7102" w:rsidRDefault="0056693A" w:rsidP="0095144D">
            <w:pPr>
              <w:tabs>
                <w:tab w:val="left" w:pos="720"/>
              </w:tabs>
              <w:jc w:val="center"/>
              <w:rPr>
                <w:color w:val="000000" w:themeColor="text1"/>
                <w:sz w:val="26"/>
                <w:szCs w:val="26"/>
              </w:rPr>
            </w:pPr>
          </w:p>
        </w:tc>
      </w:tr>
      <w:tr w:rsidR="0056693A" w:rsidRPr="009C7102" w:rsidTr="0095144D">
        <w:trPr>
          <w:trHeight w:hRule="exact" w:val="696"/>
        </w:trPr>
        <w:tc>
          <w:tcPr>
            <w:tcW w:w="425" w:type="dxa"/>
            <w:vMerge/>
            <w:tcBorders>
              <w:left w:val="single" w:sz="4" w:space="0" w:color="auto"/>
              <w:bottom w:val="single" w:sz="4" w:space="0" w:color="auto"/>
              <w:right w:val="single" w:sz="4" w:space="0" w:color="auto"/>
            </w:tcBorders>
            <w:vAlign w:val="center"/>
          </w:tcPr>
          <w:p w:rsidR="0056693A" w:rsidRPr="009C7102" w:rsidRDefault="0056693A" w:rsidP="0095144D">
            <w:pPr>
              <w:tabs>
                <w:tab w:val="left" w:pos="720"/>
              </w:tabs>
              <w:ind w:left="-108" w:right="-108"/>
              <w:jc w:val="center"/>
              <w:rPr>
                <w:color w:val="000000" w:themeColor="text1"/>
                <w:sz w:val="26"/>
                <w:szCs w:val="26"/>
              </w:rPr>
            </w:pPr>
          </w:p>
        </w:tc>
        <w:tc>
          <w:tcPr>
            <w:tcW w:w="3970" w:type="dxa"/>
            <w:tcBorders>
              <w:top w:val="nil"/>
              <w:left w:val="nil"/>
              <w:bottom w:val="single" w:sz="4" w:space="0" w:color="auto"/>
              <w:right w:val="single" w:sz="4" w:space="0" w:color="auto"/>
            </w:tcBorders>
            <w:vAlign w:val="center"/>
          </w:tcPr>
          <w:p w:rsidR="0056693A" w:rsidRPr="009C7102" w:rsidRDefault="0056693A" w:rsidP="0095144D">
            <w:pPr>
              <w:ind w:right="-91"/>
              <w:rPr>
                <w:color w:val="000000" w:themeColor="text1"/>
                <w:sz w:val="26"/>
                <w:szCs w:val="26"/>
              </w:rPr>
            </w:pPr>
            <w:r w:rsidRPr="009C7102">
              <w:rPr>
                <w:color w:val="000000" w:themeColor="text1"/>
                <w:sz w:val="26"/>
                <w:szCs w:val="26"/>
              </w:rPr>
              <w:t>Lao động phí nông nghiệp chiếm %/năm</w:t>
            </w:r>
          </w:p>
        </w:tc>
        <w:tc>
          <w:tcPr>
            <w:tcW w:w="931" w:type="dxa"/>
            <w:tcBorders>
              <w:top w:val="nil"/>
              <w:left w:val="nil"/>
              <w:bottom w:val="single" w:sz="4" w:space="0" w:color="auto"/>
              <w:right w:val="single" w:sz="4" w:space="0" w:color="auto"/>
            </w:tcBorders>
            <w:vAlign w:val="center"/>
          </w:tcPr>
          <w:p w:rsidR="0056693A" w:rsidRPr="009C7102" w:rsidRDefault="0056693A" w:rsidP="0095144D">
            <w:pPr>
              <w:tabs>
                <w:tab w:val="left" w:pos="720"/>
              </w:tabs>
              <w:jc w:val="center"/>
              <w:rPr>
                <w:color w:val="000000" w:themeColor="text1"/>
                <w:sz w:val="26"/>
                <w:szCs w:val="26"/>
              </w:rPr>
            </w:pPr>
            <w:r w:rsidRPr="009C7102">
              <w:rPr>
                <w:color w:val="000000" w:themeColor="text1"/>
                <w:sz w:val="26"/>
                <w:szCs w:val="26"/>
              </w:rPr>
              <w:t>70</w:t>
            </w:r>
          </w:p>
        </w:tc>
        <w:tc>
          <w:tcPr>
            <w:tcW w:w="1061" w:type="dxa"/>
            <w:gridSpan w:val="2"/>
            <w:tcBorders>
              <w:top w:val="nil"/>
              <w:left w:val="nil"/>
              <w:bottom w:val="single" w:sz="4" w:space="0" w:color="auto"/>
              <w:right w:val="single" w:sz="4" w:space="0" w:color="auto"/>
            </w:tcBorders>
            <w:vAlign w:val="center"/>
          </w:tcPr>
          <w:p w:rsidR="0056693A" w:rsidRPr="009C7102" w:rsidRDefault="0056693A" w:rsidP="0095144D">
            <w:pPr>
              <w:jc w:val="center"/>
              <w:rPr>
                <w:color w:val="000000" w:themeColor="text1"/>
                <w:sz w:val="26"/>
                <w:szCs w:val="26"/>
              </w:rPr>
            </w:pPr>
            <w:r w:rsidRPr="009C7102">
              <w:rPr>
                <w:color w:val="000000" w:themeColor="text1"/>
                <w:sz w:val="26"/>
                <w:szCs w:val="26"/>
              </w:rPr>
              <w:t>70</w:t>
            </w:r>
          </w:p>
        </w:tc>
        <w:tc>
          <w:tcPr>
            <w:tcW w:w="702" w:type="dxa"/>
            <w:tcBorders>
              <w:top w:val="nil"/>
              <w:left w:val="nil"/>
              <w:bottom w:val="single" w:sz="4" w:space="0" w:color="auto"/>
              <w:right w:val="single" w:sz="4" w:space="0" w:color="auto"/>
            </w:tcBorders>
            <w:vAlign w:val="center"/>
          </w:tcPr>
          <w:p w:rsidR="0056693A" w:rsidRPr="009C7102" w:rsidRDefault="0056693A" w:rsidP="0095144D">
            <w:pPr>
              <w:jc w:val="center"/>
              <w:rPr>
                <w:color w:val="000000" w:themeColor="text1"/>
                <w:sz w:val="26"/>
                <w:szCs w:val="26"/>
              </w:rPr>
            </w:pPr>
          </w:p>
        </w:tc>
        <w:tc>
          <w:tcPr>
            <w:tcW w:w="850" w:type="dxa"/>
            <w:tcBorders>
              <w:top w:val="nil"/>
              <w:left w:val="nil"/>
              <w:bottom w:val="single" w:sz="4" w:space="0" w:color="auto"/>
              <w:right w:val="single" w:sz="4" w:space="0" w:color="auto"/>
            </w:tcBorders>
            <w:vAlign w:val="center"/>
          </w:tcPr>
          <w:p w:rsidR="0056693A" w:rsidRPr="009C7102" w:rsidRDefault="0056693A" w:rsidP="0095144D">
            <w:pPr>
              <w:tabs>
                <w:tab w:val="left" w:pos="720"/>
              </w:tabs>
              <w:jc w:val="center"/>
              <w:rPr>
                <w:color w:val="000000" w:themeColor="text1"/>
                <w:sz w:val="26"/>
                <w:szCs w:val="26"/>
              </w:rPr>
            </w:pPr>
            <w:r w:rsidRPr="009C7102">
              <w:rPr>
                <w:color w:val="000000" w:themeColor="text1"/>
                <w:sz w:val="26"/>
                <w:szCs w:val="26"/>
              </w:rPr>
              <w:t>65</w:t>
            </w:r>
          </w:p>
        </w:tc>
        <w:tc>
          <w:tcPr>
            <w:tcW w:w="1559" w:type="dxa"/>
            <w:tcBorders>
              <w:top w:val="single" w:sz="4" w:space="0" w:color="auto"/>
              <w:left w:val="single" w:sz="4" w:space="0" w:color="auto"/>
              <w:bottom w:val="single" w:sz="4" w:space="0" w:color="auto"/>
              <w:right w:val="single" w:sz="4" w:space="0" w:color="auto"/>
            </w:tcBorders>
            <w:vAlign w:val="center"/>
          </w:tcPr>
          <w:p w:rsidR="0056693A" w:rsidRPr="009C7102" w:rsidRDefault="0056693A" w:rsidP="0095144D">
            <w:pPr>
              <w:jc w:val="center"/>
              <w:rPr>
                <w:color w:val="000000" w:themeColor="text1"/>
                <w:sz w:val="26"/>
                <w:szCs w:val="26"/>
              </w:rPr>
            </w:pPr>
            <w:r>
              <w:rPr>
                <w:color w:val="000000" w:themeColor="text1"/>
                <w:sz w:val="26"/>
                <w:szCs w:val="26"/>
              </w:rPr>
              <w:t>7</w:t>
            </w:r>
            <w:r w:rsidRPr="009C7102">
              <w:rPr>
                <w:color w:val="000000" w:themeColor="text1"/>
                <w:sz w:val="26"/>
                <w:szCs w:val="26"/>
              </w:rPr>
              <w:t>5</w:t>
            </w:r>
          </w:p>
        </w:tc>
        <w:tc>
          <w:tcPr>
            <w:tcW w:w="850" w:type="dxa"/>
            <w:tcBorders>
              <w:top w:val="single" w:sz="4" w:space="0" w:color="auto"/>
              <w:left w:val="single" w:sz="4" w:space="0" w:color="auto"/>
              <w:bottom w:val="single" w:sz="4" w:space="0" w:color="auto"/>
              <w:right w:val="single" w:sz="4" w:space="0" w:color="auto"/>
            </w:tcBorders>
            <w:vAlign w:val="center"/>
          </w:tcPr>
          <w:p w:rsidR="0056693A" w:rsidRPr="009C7102" w:rsidRDefault="0056693A" w:rsidP="0095144D">
            <w:pPr>
              <w:tabs>
                <w:tab w:val="left" w:pos="720"/>
              </w:tabs>
              <w:jc w:val="center"/>
              <w:rPr>
                <w:color w:val="000000" w:themeColor="text1"/>
                <w:sz w:val="26"/>
                <w:szCs w:val="26"/>
              </w:rPr>
            </w:pPr>
          </w:p>
        </w:tc>
      </w:tr>
      <w:tr w:rsidR="0056693A" w:rsidRPr="009C7102" w:rsidTr="0095144D">
        <w:trPr>
          <w:trHeight w:hRule="exact" w:val="1099"/>
        </w:trPr>
        <w:tc>
          <w:tcPr>
            <w:tcW w:w="425" w:type="dxa"/>
            <w:vMerge w:val="restart"/>
            <w:tcBorders>
              <w:top w:val="nil"/>
              <w:left w:val="single" w:sz="4" w:space="0" w:color="auto"/>
              <w:right w:val="single" w:sz="4" w:space="0" w:color="auto"/>
            </w:tcBorders>
            <w:vAlign w:val="center"/>
          </w:tcPr>
          <w:p w:rsidR="0056693A" w:rsidRPr="009C7102" w:rsidRDefault="0056693A" w:rsidP="0095144D">
            <w:pPr>
              <w:tabs>
                <w:tab w:val="left" w:pos="720"/>
              </w:tabs>
              <w:ind w:left="-108" w:right="-108"/>
              <w:jc w:val="center"/>
              <w:rPr>
                <w:color w:val="000000" w:themeColor="text1"/>
                <w:sz w:val="26"/>
                <w:szCs w:val="26"/>
              </w:rPr>
            </w:pPr>
            <w:r>
              <w:rPr>
                <w:color w:val="000000" w:themeColor="text1"/>
                <w:sz w:val="26"/>
                <w:szCs w:val="26"/>
              </w:rPr>
              <w:t>9</w:t>
            </w:r>
          </w:p>
        </w:tc>
        <w:tc>
          <w:tcPr>
            <w:tcW w:w="3970" w:type="dxa"/>
            <w:tcBorders>
              <w:top w:val="nil"/>
              <w:left w:val="nil"/>
              <w:bottom w:val="single" w:sz="4" w:space="0" w:color="auto"/>
              <w:right w:val="single" w:sz="4" w:space="0" w:color="auto"/>
            </w:tcBorders>
            <w:vAlign w:val="center"/>
          </w:tcPr>
          <w:p w:rsidR="0056693A" w:rsidRPr="009C7102" w:rsidRDefault="0056693A" w:rsidP="0095144D">
            <w:pPr>
              <w:spacing w:line="20" w:lineRule="atLeast"/>
              <w:jc w:val="both"/>
              <w:rPr>
                <w:color w:val="000000" w:themeColor="text1"/>
                <w:sz w:val="26"/>
                <w:szCs w:val="26"/>
              </w:rPr>
            </w:pPr>
            <w:r w:rsidRPr="009C7102">
              <w:rPr>
                <w:color w:val="000000" w:themeColor="text1"/>
                <w:spacing w:val="-6"/>
                <w:sz w:val="28"/>
                <w:szCs w:val="28"/>
                <w:lang w:val="sv-SE"/>
              </w:rPr>
              <w:t>Tỷ lệ người dân tham gia bảo hiểm y tế 100%</w:t>
            </w:r>
            <w:r>
              <w:rPr>
                <w:color w:val="000000" w:themeColor="text1"/>
                <w:spacing w:val="-6"/>
                <w:sz w:val="28"/>
                <w:szCs w:val="28"/>
                <w:lang w:val="sv-SE"/>
              </w:rPr>
              <w:t>.</w:t>
            </w:r>
          </w:p>
        </w:tc>
        <w:tc>
          <w:tcPr>
            <w:tcW w:w="931" w:type="dxa"/>
            <w:tcBorders>
              <w:top w:val="nil"/>
              <w:left w:val="nil"/>
              <w:bottom w:val="single" w:sz="4" w:space="0" w:color="auto"/>
              <w:right w:val="single" w:sz="4" w:space="0" w:color="auto"/>
            </w:tcBorders>
            <w:vAlign w:val="center"/>
          </w:tcPr>
          <w:p w:rsidR="0056693A" w:rsidRPr="009C7102" w:rsidRDefault="0056693A" w:rsidP="0095144D">
            <w:pPr>
              <w:tabs>
                <w:tab w:val="left" w:pos="720"/>
              </w:tabs>
              <w:jc w:val="center"/>
              <w:rPr>
                <w:color w:val="000000" w:themeColor="text1"/>
                <w:sz w:val="26"/>
                <w:szCs w:val="26"/>
              </w:rPr>
            </w:pPr>
            <w:r>
              <w:rPr>
                <w:color w:val="000000" w:themeColor="text1"/>
                <w:sz w:val="26"/>
                <w:szCs w:val="26"/>
              </w:rPr>
              <w:t>100</w:t>
            </w:r>
          </w:p>
        </w:tc>
        <w:tc>
          <w:tcPr>
            <w:tcW w:w="1061" w:type="dxa"/>
            <w:gridSpan w:val="2"/>
            <w:tcBorders>
              <w:top w:val="nil"/>
              <w:left w:val="nil"/>
              <w:bottom w:val="single" w:sz="4" w:space="0" w:color="auto"/>
              <w:right w:val="single" w:sz="4" w:space="0" w:color="auto"/>
            </w:tcBorders>
            <w:vAlign w:val="center"/>
          </w:tcPr>
          <w:p w:rsidR="0056693A" w:rsidRPr="009C7102" w:rsidRDefault="0056693A" w:rsidP="0095144D">
            <w:pPr>
              <w:jc w:val="center"/>
              <w:rPr>
                <w:color w:val="000000" w:themeColor="text1"/>
                <w:sz w:val="26"/>
                <w:szCs w:val="26"/>
              </w:rPr>
            </w:pPr>
            <w:r>
              <w:rPr>
                <w:color w:val="000000" w:themeColor="text1"/>
                <w:sz w:val="26"/>
                <w:szCs w:val="26"/>
              </w:rPr>
              <w:t>100</w:t>
            </w:r>
          </w:p>
        </w:tc>
        <w:tc>
          <w:tcPr>
            <w:tcW w:w="702" w:type="dxa"/>
            <w:tcBorders>
              <w:top w:val="nil"/>
              <w:left w:val="nil"/>
              <w:bottom w:val="single" w:sz="4" w:space="0" w:color="auto"/>
              <w:right w:val="single" w:sz="4" w:space="0" w:color="auto"/>
            </w:tcBorders>
            <w:vAlign w:val="center"/>
          </w:tcPr>
          <w:p w:rsidR="0056693A" w:rsidRPr="009C7102" w:rsidRDefault="0056693A" w:rsidP="0095144D">
            <w:pPr>
              <w:jc w:val="center"/>
              <w:rPr>
                <w:color w:val="000000" w:themeColor="text1"/>
                <w:sz w:val="26"/>
                <w:szCs w:val="26"/>
              </w:rPr>
            </w:pPr>
            <w:r>
              <w:rPr>
                <w:color w:val="000000" w:themeColor="text1"/>
                <w:sz w:val="26"/>
                <w:szCs w:val="26"/>
              </w:rPr>
              <w:t>100</w:t>
            </w:r>
          </w:p>
        </w:tc>
        <w:tc>
          <w:tcPr>
            <w:tcW w:w="850" w:type="dxa"/>
            <w:tcBorders>
              <w:top w:val="nil"/>
              <w:left w:val="nil"/>
              <w:bottom w:val="single" w:sz="4" w:space="0" w:color="auto"/>
              <w:right w:val="single" w:sz="4" w:space="0" w:color="auto"/>
            </w:tcBorders>
            <w:vAlign w:val="center"/>
          </w:tcPr>
          <w:p w:rsidR="0056693A" w:rsidRPr="009C7102" w:rsidRDefault="0056693A" w:rsidP="0095144D">
            <w:pPr>
              <w:tabs>
                <w:tab w:val="left" w:pos="720"/>
              </w:tabs>
              <w:jc w:val="center"/>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56693A" w:rsidRDefault="0056693A" w:rsidP="0095144D">
            <w:pPr>
              <w:jc w:val="center"/>
              <w:rPr>
                <w:color w:val="000000" w:themeColor="text1"/>
                <w:sz w:val="26"/>
                <w:szCs w:val="26"/>
              </w:rPr>
            </w:pPr>
            <w:r>
              <w:rPr>
                <w:color w:val="000000" w:themeColor="text1"/>
                <w:sz w:val="26"/>
                <w:szCs w:val="26"/>
              </w:rPr>
              <w:t>100</w:t>
            </w:r>
          </w:p>
        </w:tc>
        <w:tc>
          <w:tcPr>
            <w:tcW w:w="850" w:type="dxa"/>
            <w:tcBorders>
              <w:top w:val="single" w:sz="4" w:space="0" w:color="auto"/>
              <w:left w:val="single" w:sz="4" w:space="0" w:color="auto"/>
              <w:bottom w:val="single" w:sz="4" w:space="0" w:color="auto"/>
              <w:right w:val="single" w:sz="4" w:space="0" w:color="auto"/>
            </w:tcBorders>
            <w:vAlign w:val="center"/>
          </w:tcPr>
          <w:p w:rsidR="0056693A" w:rsidRPr="009C7102" w:rsidRDefault="0056693A" w:rsidP="0095144D">
            <w:pPr>
              <w:tabs>
                <w:tab w:val="left" w:pos="720"/>
              </w:tabs>
              <w:jc w:val="center"/>
              <w:rPr>
                <w:color w:val="000000" w:themeColor="text1"/>
                <w:sz w:val="26"/>
                <w:szCs w:val="26"/>
              </w:rPr>
            </w:pPr>
          </w:p>
        </w:tc>
      </w:tr>
      <w:tr w:rsidR="0056693A" w:rsidRPr="009C7102" w:rsidTr="0095144D">
        <w:trPr>
          <w:trHeight w:hRule="exact" w:val="1099"/>
        </w:trPr>
        <w:tc>
          <w:tcPr>
            <w:tcW w:w="425" w:type="dxa"/>
            <w:vMerge/>
            <w:tcBorders>
              <w:left w:val="single" w:sz="4" w:space="0" w:color="auto"/>
              <w:bottom w:val="single" w:sz="4" w:space="0" w:color="auto"/>
              <w:right w:val="single" w:sz="4" w:space="0" w:color="auto"/>
            </w:tcBorders>
            <w:vAlign w:val="center"/>
          </w:tcPr>
          <w:p w:rsidR="0056693A" w:rsidRDefault="0056693A" w:rsidP="0095144D">
            <w:pPr>
              <w:tabs>
                <w:tab w:val="left" w:pos="720"/>
              </w:tabs>
              <w:ind w:left="-108" w:right="-108"/>
              <w:jc w:val="center"/>
              <w:rPr>
                <w:color w:val="000000" w:themeColor="text1"/>
                <w:sz w:val="26"/>
                <w:szCs w:val="26"/>
              </w:rPr>
            </w:pPr>
          </w:p>
        </w:tc>
        <w:tc>
          <w:tcPr>
            <w:tcW w:w="3970" w:type="dxa"/>
            <w:tcBorders>
              <w:top w:val="nil"/>
              <w:left w:val="nil"/>
              <w:bottom w:val="single" w:sz="4" w:space="0" w:color="auto"/>
              <w:right w:val="single" w:sz="4" w:space="0" w:color="auto"/>
            </w:tcBorders>
            <w:vAlign w:val="center"/>
          </w:tcPr>
          <w:p w:rsidR="0056693A" w:rsidRPr="009C7102" w:rsidRDefault="0056693A" w:rsidP="0095144D">
            <w:pPr>
              <w:spacing w:line="20" w:lineRule="atLeast"/>
              <w:jc w:val="both"/>
              <w:rPr>
                <w:color w:val="000000" w:themeColor="text1"/>
                <w:spacing w:val="-6"/>
                <w:sz w:val="28"/>
                <w:szCs w:val="28"/>
                <w:lang w:val="sv-SE"/>
              </w:rPr>
            </w:pPr>
            <w:r w:rsidRPr="009C7102">
              <w:rPr>
                <w:color w:val="000000" w:themeColor="text1"/>
                <w:spacing w:val="-6"/>
                <w:sz w:val="28"/>
                <w:szCs w:val="28"/>
                <w:lang w:val="sv-SE"/>
              </w:rPr>
              <w:t>Bảo hiểm XH tự nguyện từ 40 người.</w:t>
            </w:r>
          </w:p>
        </w:tc>
        <w:tc>
          <w:tcPr>
            <w:tcW w:w="931" w:type="dxa"/>
            <w:tcBorders>
              <w:top w:val="nil"/>
              <w:left w:val="nil"/>
              <w:bottom w:val="single" w:sz="4" w:space="0" w:color="auto"/>
              <w:right w:val="single" w:sz="4" w:space="0" w:color="auto"/>
            </w:tcBorders>
            <w:vAlign w:val="center"/>
          </w:tcPr>
          <w:p w:rsidR="0056693A" w:rsidRPr="009C7102" w:rsidRDefault="0056693A" w:rsidP="0095144D">
            <w:pPr>
              <w:tabs>
                <w:tab w:val="left" w:pos="720"/>
              </w:tabs>
              <w:jc w:val="center"/>
              <w:rPr>
                <w:color w:val="000000" w:themeColor="text1"/>
                <w:sz w:val="26"/>
                <w:szCs w:val="26"/>
              </w:rPr>
            </w:pPr>
            <w:r>
              <w:rPr>
                <w:color w:val="000000" w:themeColor="text1"/>
                <w:sz w:val="26"/>
                <w:szCs w:val="26"/>
              </w:rPr>
              <w:t>30-40</w:t>
            </w:r>
          </w:p>
        </w:tc>
        <w:tc>
          <w:tcPr>
            <w:tcW w:w="1061" w:type="dxa"/>
            <w:gridSpan w:val="2"/>
            <w:tcBorders>
              <w:top w:val="nil"/>
              <w:left w:val="nil"/>
              <w:bottom w:val="single" w:sz="4" w:space="0" w:color="auto"/>
              <w:right w:val="single" w:sz="4" w:space="0" w:color="auto"/>
            </w:tcBorders>
            <w:vAlign w:val="center"/>
          </w:tcPr>
          <w:p w:rsidR="0056693A" w:rsidRPr="009C7102" w:rsidRDefault="00D22B17" w:rsidP="0095144D">
            <w:pPr>
              <w:jc w:val="center"/>
              <w:rPr>
                <w:color w:val="000000" w:themeColor="text1"/>
                <w:sz w:val="26"/>
                <w:szCs w:val="26"/>
              </w:rPr>
            </w:pPr>
            <w:r>
              <w:rPr>
                <w:color w:val="000000" w:themeColor="text1"/>
                <w:sz w:val="26"/>
                <w:szCs w:val="26"/>
              </w:rPr>
              <w:t>15</w:t>
            </w:r>
          </w:p>
        </w:tc>
        <w:tc>
          <w:tcPr>
            <w:tcW w:w="702" w:type="dxa"/>
            <w:tcBorders>
              <w:top w:val="nil"/>
              <w:left w:val="nil"/>
              <w:bottom w:val="single" w:sz="4" w:space="0" w:color="auto"/>
              <w:right w:val="single" w:sz="4" w:space="0" w:color="auto"/>
            </w:tcBorders>
            <w:vAlign w:val="center"/>
          </w:tcPr>
          <w:p w:rsidR="0056693A" w:rsidRPr="009C7102" w:rsidRDefault="00D22B17" w:rsidP="0095144D">
            <w:pPr>
              <w:jc w:val="center"/>
              <w:rPr>
                <w:color w:val="000000" w:themeColor="text1"/>
                <w:sz w:val="26"/>
                <w:szCs w:val="26"/>
              </w:rPr>
            </w:pPr>
            <w:r>
              <w:rPr>
                <w:color w:val="000000" w:themeColor="text1"/>
                <w:sz w:val="26"/>
                <w:szCs w:val="26"/>
              </w:rPr>
              <w:t>50</w:t>
            </w:r>
          </w:p>
        </w:tc>
        <w:tc>
          <w:tcPr>
            <w:tcW w:w="850" w:type="dxa"/>
            <w:tcBorders>
              <w:top w:val="nil"/>
              <w:left w:val="nil"/>
              <w:bottom w:val="single" w:sz="4" w:space="0" w:color="auto"/>
              <w:right w:val="single" w:sz="4" w:space="0" w:color="auto"/>
            </w:tcBorders>
            <w:vAlign w:val="center"/>
          </w:tcPr>
          <w:p w:rsidR="0056693A" w:rsidRPr="009C7102" w:rsidRDefault="0056693A" w:rsidP="0095144D">
            <w:pPr>
              <w:tabs>
                <w:tab w:val="left" w:pos="720"/>
              </w:tabs>
              <w:jc w:val="center"/>
              <w:rPr>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56693A" w:rsidRDefault="0056693A" w:rsidP="0095144D">
            <w:pPr>
              <w:jc w:val="center"/>
              <w:rPr>
                <w:color w:val="000000" w:themeColor="text1"/>
                <w:sz w:val="26"/>
                <w:szCs w:val="26"/>
              </w:rPr>
            </w:pPr>
            <w:r>
              <w:rPr>
                <w:color w:val="000000" w:themeColor="text1"/>
                <w:sz w:val="26"/>
                <w:szCs w:val="26"/>
              </w:rPr>
              <w:t>40</w:t>
            </w:r>
          </w:p>
        </w:tc>
        <w:tc>
          <w:tcPr>
            <w:tcW w:w="850" w:type="dxa"/>
            <w:tcBorders>
              <w:top w:val="single" w:sz="4" w:space="0" w:color="auto"/>
              <w:left w:val="single" w:sz="4" w:space="0" w:color="auto"/>
              <w:bottom w:val="single" w:sz="4" w:space="0" w:color="auto"/>
              <w:right w:val="single" w:sz="4" w:space="0" w:color="auto"/>
            </w:tcBorders>
            <w:vAlign w:val="center"/>
          </w:tcPr>
          <w:p w:rsidR="0056693A" w:rsidRPr="009C7102" w:rsidRDefault="0056693A" w:rsidP="0095144D">
            <w:pPr>
              <w:tabs>
                <w:tab w:val="left" w:pos="720"/>
              </w:tabs>
              <w:jc w:val="center"/>
              <w:rPr>
                <w:color w:val="000000" w:themeColor="text1"/>
                <w:sz w:val="26"/>
                <w:szCs w:val="26"/>
              </w:rPr>
            </w:pPr>
          </w:p>
        </w:tc>
      </w:tr>
      <w:tr w:rsidR="0056693A" w:rsidRPr="009C7102" w:rsidTr="0095144D">
        <w:trPr>
          <w:trHeight w:val="501"/>
        </w:trPr>
        <w:tc>
          <w:tcPr>
            <w:tcW w:w="425" w:type="dxa"/>
            <w:tcBorders>
              <w:top w:val="nil"/>
              <w:left w:val="single" w:sz="4" w:space="0" w:color="auto"/>
              <w:bottom w:val="single" w:sz="4" w:space="0" w:color="auto"/>
              <w:right w:val="single" w:sz="4" w:space="0" w:color="auto"/>
            </w:tcBorders>
            <w:vAlign w:val="center"/>
          </w:tcPr>
          <w:p w:rsidR="0056693A" w:rsidRPr="009C7102" w:rsidRDefault="0056693A" w:rsidP="0095144D">
            <w:pPr>
              <w:tabs>
                <w:tab w:val="left" w:pos="720"/>
              </w:tabs>
              <w:ind w:left="-108" w:right="-108"/>
              <w:jc w:val="center"/>
              <w:rPr>
                <w:color w:val="000000" w:themeColor="text1"/>
                <w:sz w:val="26"/>
                <w:szCs w:val="26"/>
              </w:rPr>
            </w:pPr>
            <w:r w:rsidRPr="009C7102">
              <w:rPr>
                <w:color w:val="000000" w:themeColor="text1"/>
                <w:sz w:val="26"/>
                <w:szCs w:val="26"/>
              </w:rPr>
              <w:t>10</w:t>
            </w:r>
          </w:p>
        </w:tc>
        <w:tc>
          <w:tcPr>
            <w:tcW w:w="3970" w:type="dxa"/>
            <w:tcBorders>
              <w:top w:val="nil"/>
              <w:left w:val="nil"/>
              <w:bottom w:val="single" w:sz="4" w:space="0" w:color="auto"/>
              <w:right w:val="single" w:sz="4" w:space="0" w:color="auto"/>
            </w:tcBorders>
            <w:vAlign w:val="center"/>
          </w:tcPr>
          <w:p w:rsidR="0056693A" w:rsidRPr="009C7102" w:rsidRDefault="0056693A" w:rsidP="0095144D">
            <w:pPr>
              <w:ind w:right="-91"/>
              <w:rPr>
                <w:color w:val="000000" w:themeColor="text1"/>
                <w:sz w:val="26"/>
                <w:szCs w:val="26"/>
              </w:rPr>
            </w:pPr>
            <w:r w:rsidRPr="009C7102">
              <w:rPr>
                <w:color w:val="000000" w:themeColor="text1"/>
                <w:sz w:val="26"/>
                <w:szCs w:val="26"/>
              </w:rPr>
              <w:t>Tỷ lệ hộ nghèo xuống còn (%)</w:t>
            </w:r>
          </w:p>
        </w:tc>
        <w:tc>
          <w:tcPr>
            <w:tcW w:w="931" w:type="dxa"/>
            <w:tcBorders>
              <w:top w:val="nil"/>
              <w:left w:val="nil"/>
              <w:bottom w:val="single" w:sz="4" w:space="0" w:color="auto"/>
              <w:right w:val="single" w:sz="4" w:space="0" w:color="auto"/>
            </w:tcBorders>
            <w:vAlign w:val="center"/>
          </w:tcPr>
          <w:p w:rsidR="0056693A" w:rsidRPr="009C7102" w:rsidRDefault="0056693A" w:rsidP="0095144D">
            <w:pPr>
              <w:tabs>
                <w:tab w:val="left" w:pos="720"/>
              </w:tabs>
              <w:jc w:val="center"/>
              <w:rPr>
                <w:color w:val="000000" w:themeColor="text1"/>
                <w:sz w:val="26"/>
                <w:szCs w:val="26"/>
              </w:rPr>
            </w:pPr>
            <w:r w:rsidRPr="009C7102">
              <w:rPr>
                <w:color w:val="000000" w:themeColor="text1"/>
                <w:sz w:val="26"/>
                <w:szCs w:val="26"/>
              </w:rPr>
              <w:t>1,4</w:t>
            </w:r>
          </w:p>
          <w:p w:rsidR="0056693A" w:rsidRPr="009C7102" w:rsidRDefault="0056693A" w:rsidP="0095144D">
            <w:pPr>
              <w:tabs>
                <w:tab w:val="left" w:pos="720"/>
              </w:tabs>
              <w:jc w:val="center"/>
              <w:rPr>
                <w:color w:val="000000" w:themeColor="text1"/>
                <w:sz w:val="26"/>
                <w:szCs w:val="26"/>
              </w:rPr>
            </w:pPr>
            <w:r w:rsidRPr="009C7102">
              <w:rPr>
                <w:color w:val="000000" w:themeColor="text1"/>
                <w:sz w:val="26"/>
                <w:szCs w:val="26"/>
              </w:rPr>
              <w:t>(giảm 01hộ)</w:t>
            </w:r>
          </w:p>
        </w:tc>
        <w:tc>
          <w:tcPr>
            <w:tcW w:w="1061" w:type="dxa"/>
            <w:gridSpan w:val="2"/>
            <w:tcBorders>
              <w:top w:val="nil"/>
              <w:left w:val="nil"/>
              <w:bottom w:val="single" w:sz="4" w:space="0" w:color="auto"/>
              <w:right w:val="single" w:sz="4" w:space="0" w:color="auto"/>
            </w:tcBorders>
            <w:vAlign w:val="center"/>
          </w:tcPr>
          <w:p w:rsidR="0056693A" w:rsidRPr="009C7102" w:rsidRDefault="0056693A" w:rsidP="0095144D">
            <w:pPr>
              <w:tabs>
                <w:tab w:val="left" w:pos="720"/>
              </w:tabs>
              <w:jc w:val="center"/>
              <w:rPr>
                <w:color w:val="000000" w:themeColor="text1"/>
                <w:sz w:val="26"/>
                <w:szCs w:val="26"/>
              </w:rPr>
            </w:pPr>
            <w:r w:rsidRPr="009C7102">
              <w:rPr>
                <w:color w:val="000000" w:themeColor="text1"/>
                <w:sz w:val="26"/>
                <w:szCs w:val="26"/>
              </w:rPr>
              <w:t>1,16</w:t>
            </w:r>
          </w:p>
          <w:p w:rsidR="0056693A" w:rsidRPr="009C7102" w:rsidRDefault="0056693A" w:rsidP="0095144D">
            <w:pPr>
              <w:jc w:val="center"/>
              <w:rPr>
                <w:color w:val="000000" w:themeColor="text1"/>
                <w:sz w:val="26"/>
                <w:szCs w:val="26"/>
              </w:rPr>
            </w:pPr>
            <w:r w:rsidRPr="009C7102">
              <w:rPr>
                <w:color w:val="000000" w:themeColor="text1"/>
                <w:sz w:val="26"/>
                <w:szCs w:val="26"/>
              </w:rPr>
              <w:t>(giảm 04hộ)</w:t>
            </w:r>
          </w:p>
        </w:tc>
        <w:tc>
          <w:tcPr>
            <w:tcW w:w="702" w:type="dxa"/>
            <w:tcBorders>
              <w:top w:val="nil"/>
              <w:left w:val="nil"/>
              <w:bottom w:val="single" w:sz="4" w:space="0" w:color="auto"/>
              <w:right w:val="single" w:sz="4" w:space="0" w:color="auto"/>
            </w:tcBorders>
            <w:vAlign w:val="center"/>
          </w:tcPr>
          <w:p w:rsidR="0056693A" w:rsidRPr="009C7102" w:rsidRDefault="0056693A" w:rsidP="0095144D">
            <w:pPr>
              <w:jc w:val="center"/>
              <w:rPr>
                <w:color w:val="000000" w:themeColor="text1"/>
                <w:sz w:val="26"/>
                <w:szCs w:val="26"/>
              </w:rPr>
            </w:pPr>
          </w:p>
        </w:tc>
        <w:tc>
          <w:tcPr>
            <w:tcW w:w="850" w:type="dxa"/>
            <w:tcBorders>
              <w:top w:val="nil"/>
              <w:left w:val="nil"/>
              <w:bottom w:val="single" w:sz="4" w:space="0" w:color="auto"/>
              <w:right w:val="single" w:sz="4" w:space="0" w:color="auto"/>
            </w:tcBorders>
            <w:vAlign w:val="center"/>
          </w:tcPr>
          <w:p w:rsidR="0056693A" w:rsidRPr="009C7102" w:rsidRDefault="0056693A" w:rsidP="0095144D">
            <w:pPr>
              <w:tabs>
                <w:tab w:val="left" w:pos="720"/>
              </w:tabs>
              <w:jc w:val="center"/>
              <w:rPr>
                <w:color w:val="000000" w:themeColor="text1"/>
                <w:sz w:val="26"/>
                <w:szCs w:val="26"/>
              </w:rPr>
            </w:pPr>
            <w:bookmarkStart w:id="1" w:name="_GoBack"/>
            <w:bookmarkEnd w:id="1"/>
          </w:p>
        </w:tc>
        <w:tc>
          <w:tcPr>
            <w:tcW w:w="1559" w:type="dxa"/>
            <w:tcBorders>
              <w:top w:val="single" w:sz="4" w:space="0" w:color="auto"/>
              <w:left w:val="single" w:sz="4" w:space="0" w:color="auto"/>
              <w:bottom w:val="single" w:sz="4" w:space="0" w:color="auto"/>
              <w:right w:val="single" w:sz="4" w:space="0" w:color="auto"/>
            </w:tcBorders>
            <w:vAlign w:val="center"/>
          </w:tcPr>
          <w:p w:rsidR="0056693A" w:rsidRPr="009C7102" w:rsidRDefault="0056693A" w:rsidP="0095144D">
            <w:pPr>
              <w:jc w:val="center"/>
              <w:rPr>
                <w:color w:val="000000" w:themeColor="text1"/>
                <w:sz w:val="26"/>
                <w:szCs w:val="26"/>
              </w:rPr>
            </w:pPr>
            <w:r w:rsidRPr="009C7102">
              <w:rPr>
                <w:color w:val="000000" w:themeColor="text1"/>
                <w:sz w:val="26"/>
                <w:szCs w:val="26"/>
              </w:rPr>
              <w:t>1,16 (giảm 04 hộ)</w:t>
            </w:r>
          </w:p>
        </w:tc>
        <w:tc>
          <w:tcPr>
            <w:tcW w:w="850" w:type="dxa"/>
            <w:tcBorders>
              <w:top w:val="single" w:sz="4" w:space="0" w:color="auto"/>
              <w:left w:val="single" w:sz="4" w:space="0" w:color="auto"/>
              <w:bottom w:val="single" w:sz="4" w:space="0" w:color="auto"/>
              <w:right w:val="single" w:sz="4" w:space="0" w:color="auto"/>
            </w:tcBorders>
            <w:vAlign w:val="center"/>
          </w:tcPr>
          <w:p w:rsidR="0056693A" w:rsidRPr="009C7102" w:rsidRDefault="0056693A" w:rsidP="0095144D">
            <w:pPr>
              <w:tabs>
                <w:tab w:val="left" w:pos="720"/>
              </w:tabs>
              <w:jc w:val="center"/>
              <w:rPr>
                <w:color w:val="000000" w:themeColor="text1"/>
                <w:sz w:val="26"/>
                <w:szCs w:val="26"/>
              </w:rPr>
            </w:pPr>
          </w:p>
        </w:tc>
      </w:tr>
    </w:tbl>
    <w:p w:rsidR="0056693A" w:rsidRPr="009C7102" w:rsidRDefault="0056693A" w:rsidP="0056693A">
      <w:pPr>
        <w:tabs>
          <w:tab w:val="left" w:pos="720"/>
          <w:tab w:val="left" w:pos="1725"/>
        </w:tabs>
        <w:rPr>
          <w:color w:val="000000" w:themeColor="text1"/>
          <w:lang w:val="fr-FR"/>
        </w:rPr>
      </w:pPr>
    </w:p>
    <w:p w:rsidR="0056693A" w:rsidRPr="009C7102" w:rsidRDefault="0056693A" w:rsidP="0056693A">
      <w:pPr>
        <w:jc w:val="both"/>
        <w:rPr>
          <w:color w:val="000000" w:themeColor="text1"/>
          <w:lang w:val="af-ZA"/>
        </w:rPr>
      </w:pPr>
    </w:p>
    <w:p w:rsidR="0056693A" w:rsidRPr="009C7102" w:rsidRDefault="0056693A" w:rsidP="0056693A">
      <w:pPr>
        <w:rPr>
          <w:color w:val="000000" w:themeColor="text1"/>
        </w:rPr>
      </w:pPr>
    </w:p>
    <w:p w:rsidR="0056693A" w:rsidRPr="009C7102" w:rsidRDefault="0056693A" w:rsidP="0056693A">
      <w:pPr>
        <w:rPr>
          <w:color w:val="000000" w:themeColor="text1"/>
        </w:rPr>
      </w:pPr>
    </w:p>
    <w:p w:rsidR="0056693A" w:rsidRDefault="0056693A" w:rsidP="0056693A"/>
    <w:p w:rsidR="00C66CC2" w:rsidRDefault="00C66CC2"/>
    <w:sectPr w:rsidR="00C66CC2" w:rsidSect="002B7B03">
      <w:footerReference w:type="default" r:id="rId6"/>
      <w:pgSz w:w="12240" w:h="15840"/>
      <w:pgMar w:top="510" w:right="1077" w:bottom="425"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253" w:rsidRDefault="003A7253" w:rsidP="00245474">
      <w:r>
        <w:separator/>
      </w:r>
    </w:p>
  </w:endnote>
  <w:endnote w:type="continuationSeparator" w:id="1">
    <w:p w:rsidR="003A7253" w:rsidRDefault="003A7253" w:rsidP="00245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88"/>
      <w:docPartObj>
        <w:docPartGallery w:val="Page Numbers (Bottom of Page)"/>
        <w:docPartUnique/>
      </w:docPartObj>
    </w:sdtPr>
    <w:sdtContent>
      <w:p w:rsidR="0095144D" w:rsidRDefault="00BF1A79">
        <w:pPr>
          <w:pStyle w:val="Footer"/>
          <w:jc w:val="center"/>
        </w:pPr>
        <w:fldSimple w:instr=" PAGE   \* MERGEFORMAT ">
          <w:r w:rsidR="00C31977">
            <w:rPr>
              <w:noProof/>
            </w:rPr>
            <w:t>15</w:t>
          </w:r>
        </w:fldSimple>
      </w:p>
    </w:sdtContent>
  </w:sdt>
  <w:p w:rsidR="0095144D" w:rsidRDefault="009514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253" w:rsidRDefault="003A7253" w:rsidP="00245474">
      <w:r>
        <w:separator/>
      </w:r>
    </w:p>
  </w:footnote>
  <w:footnote w:type="continuationSeparator" w:id="1">
    <w:p w:rsidR="003A7253" w:rsidRDefault="003A7253" w:rsidP="002454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56693A"/>
    <w:rsid w:val="0003107F"/>
    <w:rsid w:val="00094A33"/>
    <w:rsid w:val="000C739B"/>
    <w:rsid w:val="00111EAA"/>
    <w:rsid w:val="00112CEF"/>
    <w:rsid w:val="00117872"/>
    <w:rsid w:val="001216B5"/>
    <w:rsid w:val="001605ED"/>
    <w:rsid w:val="00245474"/>
    <w:rsid w:val="00270496"/>
    <w:rsid w:val="002824F1"/>
    <w:rsid w:val="002A39D9"/>
    <w:rsid w:val="002B6519"/>
    <w:rsid w:val="002B7B03"/>
    <w:rsid w:val="00386D68"/>
    <w:rsid w:val="003A7253"/>
    <w:rsid w:val="00410D2D"/>
    <w:rsid w:val="004B3BF2"/>
    <w:rsid w:val="004F4056"/>
    <w:rsid w:val="00506A46"/>
    <w:rsid w:val="00517DE1"/>
    <w:rsid w:val="0056693A"/>
    <w:rsid w:val="005D2F2F"/>
    <w:rsid w:val="005F7419"/>
    <w:rsid w:val="006F6E47"/>
    <w:rsid w:val="007D212B"/>
    <w:rsid w:val="007F483C"/>
    <w:rsid w:val="008213D7"/>
    <w:rsid w:val="008E10C6"/>
    <w:rsid w:val="00915637"/>
    <w:rsid w:val="0095144D"/>
    <w:rsid w:val="00975202"/>
    <w:rsid w:val="009D2902"/>
    <w:rsid w:val="009E7171"/>
    <w:rsid w:val="00A01812"/>
    <w:rsid w:val="00A02A21"/>
    <w:rsid w:val="00B3710E"/>
    <w:rsid w:val="00B446B3"/>
    <w:rsid w:val="00BB18EE"/>
    <w:rsid w:val="00BB5806"/>
    <w:rsid w:val="00BC308F"/>
    <w:rsid w:val="00BD1E1A"/>
    <w:rsid w:val="00BF1A79"/>
    <w:rsid w:val="00BF4C04"/>
    <w:rsid w:val="00BF5E37"/>
    <w:rsid w:val="00C131A2"/>
    <w:rsid w:val="00C31977"/>
    <w:rsid w:val="00C451D8"/>
    <w:rsid w:val="00C66CC2"/>
    <w:rsid w:val="00C76337"/>
    <w:rsid w:val="00CB3650"/>
    <w:rsid w:val="00CE3C69"/>
    <w:rsid w:val="00D01478"/>
    <w:rsid w:val="00D22B17"/>
    <w:rsid w:val="00D7107A"/>
    <w:rsid w:val="00DC63D6"/>
    <w:rsid w:val="00DD5A0C"/>
    <w:rsid w:val="00E42E9E"/>
    <w:rsid w:val="00F12A14"/>
    <w:rsid w:val="00FF26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9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6693A"/>
    <w:pPr>
      <w:spacing w:after="120"/>
      <w:ind w:left="360"/>
    </w:pPr>
    <w:rPr>
      <w:sz w:val="28"/>
      <w:szCs w:val="28"/>
    </w:rPr>
  </w:style>
  <w:style w:type="character" w:customStyle="1" w:styleId="BodyTextIndentChar">
    <w:name w:val="Body Text Indent Char"/>
    <w:basedOn w:val="DefaultParagraphFont"/>
    <w:link w:val="BodyTextIndent"/>
    <w:rsid w:val="0056693A"/>
    <w:rPr>
      <w:sz w:val="28"/>
      <w:szCs w:val="28"/>
    </w:rPr>
  </w:style>
  <w:style w:type="paragraph" w:styleId="BodyText">
    <w:name w:val="Body Text"/>
    <w:basedOn w:val="Normal"/>
    <w:link w:val="BodyTextChar"/>
    <w:rsid w:val="0056693A"/>
    <w:pPr>
      <w:suppressAutoHyphens/>
      <w:spacing w:after="120"/>
    </w:pPr>
    <w:rPr>
      <w:sz w:val="28"/>
      <w:szCs w:val="28"/>
      <w:lang w:val="en-GB" w:eastAsia="ar-SA"/>
    </w:rPr>
  </w:style>
  <w:style w:type="character" w:customStyle="1" w:styleId="BodyTextChar">
    <w:name w:val="Body Text Char"/>
    <w:basedOn w:val="DefaultParagraphFont"/>
    <w:link w:val="BodyText"/>
    <w:rsid w:val="0056693A"/>
    <w:rPr>
      <w:sz w:val="28"/>
      <w:szCs w:val="28"/>
      <w:lang w:val="en-GB" w:eastAsia="ar-SA"/>
    </w:rPr>
  </w:style>
  <w:style w:type="paragraph" w:styleId="NormalWeb">
    <w:name w:val="Normal (Web)"/>
    <w:aliases w:val=" Char Char Char, Char Char,Обычный (веб)1,Обычный (веб) Знак,Обычный (веб) Знак1,Обычный (веб) Знак Знак,Char Char Char"/>
    <w:basedOn w:val="Normal"/>
    <w:link w:val="NormalWebChar"/>
    <w:uiPriority w:val="99"/>
    <w:qFormat/>
    <w:rsid w:val="0056693A"/>
    <w:pPr>
      <w:spacing w:before="100" w:beforeAutospacing="1" w:after="100" w:afterAutospacing="1"/>
    </w:pPr>
  </w:style>
  <w:style w:type="paragraph" w:styleId="Footer">
    <w:name w:val="footer"/>
    <w:basedOn w:val="Normal"/>
    <w:link w:val="FooterChar"/>
    <w:uiPriority w:val="99"/>
    <w:rsid w:val="0056693A"/>
    <w:pPr>
      <w:tabs>
        <w:tab w:val="center" w:pos="4680"/>
        <w:tab w:val="right" w:pos="9360"/>
      </w:tabs>
    </w:pPr>
  </w:style>
  <w:style w:type="character" w:customStyle="1" w:styleId="FooterChar">
    <w:name w:val="Footer Char"/>
    <w:basedOn w:val="DefaultParagraphFont"/>
    <w:link w:val="Footer"/>
    <w:uiPriority w:val="99"/>
    <w:rsid w:val="0056693A"/>
    <w:rPr>
      <w:sz w:val="24"/>
      <w:szCs w:val="24"/>
    </w:rPr>
  </w:style>
  <w:style w:type="paragraph" w:customStyle="1" w:styleId="ListParagraph1">
    <w:name w:val="List Paragraph1"/>
    <w:basedOn w:val="Normal"/>
    <w:rsid w:val="0056693A"/>
    <w:pPr>
      <w:spacing w:after="200" w:line="276" w:lineRule="auto"/>
      <w:ind w:left="720"/>
      <w:contextualSpacing/>
    </w:pPr>
    <w:rPr>
      <w:rFonts w:ascii="Calibri" w:eastAsia="Calibri" w:hAnsi="Calibri"/>
      <w:sz w:val="28"/>
      <w:szCs w:val="22"/>
    </w:rPr>
  </w:style>
  <w:style w:type="character" w:customStyle="1" w:styleId="NormalWebChar">
    <w:name w:val="Normal (Web) Char"/>
    <w:aliases w:val=" Char Char Char Char, Char Char Char1,Обычный (веб)1 Char,Обычный (веб) Знак Char,Обычный (веб) Знак1 Char,Обычный (веб) Знак Знак Char,Char Char Char Char"/>
    <w:link w:val="NormalWeb"/>
    <w:uiPriority w:val="99"/>
    <w:locked/>
    <w:rsid w:val="0056693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15</Pages>
  <Words>5765</Words>
  <Characters>32862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Tien Ich May Tinh</dc:creator>
  <cp:lastModifiedBy>Tien Ich May Tinh</cp:lastModifiedBy>
  <cp:revision>40</cp:revision>
  <cp:lastPrinted>2022-12-08T00:41:00Z</cp:lastPrinted>
  <dcterms:created xsi:type="dcterms:W3CDTF">2022-11-29T07:44:00Z</dcterms:created>
  <dcterms:modified xsi:type="dcterms:W3CDTF">2022-12-08T03:33:00Z</dcterms:modified>
</cp:coreProperties>
</file>